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480" w:rsidRPr="009C512D" w:rsidRDefault="00DB4C11" w:rsidP="00DB4C11">
      <w:pPr>
        <w:jc w:val="right"/>
        <w:outlineLvl w:val="0"/>
        <w:rPr>
          <w:b/>
          <w:i/>
          <w:sz w:val="28"/>
          <w:szCs w:val="28"/>
        </w:rPr>
      </w:pPr>
      <w:r w:rsidRPr="009C512D">
        <w:rPr>
          <w:b/>
          <w:i/>
          <w:sz w:val="28"/>
          <w:szCs w:val="28"/>
        </w:rPr>
        <w:t>ПРОЕКТ</w:t>
      </w:r>
    </w:p>
    <w:p w:rsidR="00571851" w:rsidRDefault="00571851" w:rsidP="00DB4C11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DB4C11" w:rsidRDefault="00DB4C11" w:rsidP="00DB4C11">
      <w:pPr>
        <w:ind w:right="-2"/>
        <w:jc w:val="center"/>
        <w:outlineLvl w:val="0"/>
        <w:rPr>
          <w:b/>
          <w:sz w:val="28"/>
          <w:szCs w:val="28"/>
        </w:rPr>
      </w:pPr>
    </w:p>
    <w:p w:rsidR="005B7EF4" w:rsidRDefault="005B7EF4" w:rsidP="00DB4C11">
      <w:pPr>
        <w:ind w:right="-2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КЛИНИЧЕСКИЙ ПРОТОКОЛ ДИАГНОСТИКИ И ЛЕЧЕНИЯ</w:t>
      </w:r>
    </w:p>
    <w:p w:rsidR="00DB4C11" w:rsidRDefault="00DB4C11" w:rsidP="00DB4C11">
      <w:pPr>
        <w:ind w:right="-2"/>
        <w:jc w:val="center"/>
        <w:outlineLvl w:val="0"/>
        <w:rPr>
          <w:b/>
          <w:sz w:val="28"/>
          <w:szCs w:val="28"/>
        </w:rPr>
      </w:pPr>
    </w:p>
    <w:p w:rsidR="005B7EF4" w:rsidRDefault="005B7EF4" w:rsidP="00DB4C11">
      <w:pPr>
        <w:ind w:right="-2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ДИФТЕРИЯ У ДЕТЕЙ</w:t>
      </w:r>
    </w:p>
    <w:p w:rsidR="00571851" w:rsidRDefault="00571851" w:rsidP="00DB4C11">
      <w:pPr>
        <w:rPr>
          <w:i/>
          <w:sz w:val="28"/>
          <w:szCs w:val="28"/>
        </w:rPr>
      </w:pPr>
    </w:p>
    <w:p w:rsidR="00DB4C11" w:rsidRDefault="00DB4C11" w:rsidP="00DB4C11">
      <w:pPr>
        <w:rPr>
          <w:i/>
          <w:sz w:val="28"/>
          <w:szCs w:val="28"/>
        </w:rPr>
      </w:pPr>
    </w:p>
    <w:p w:rsidR="00571851" w:rsidRDefault="00571851" w:rsidP="00DB4C11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ВВОДНАЯ ЧАСТЬ</w:t>
      </w:r>
    </w:p>
    <w:p w:rsidR="003440F2" w:rsidRDefault="003440F2" w:rsidP="00DB4C11">
      <w:pPr>
        <w:tabs>
          <w:tab w:val="left" w:pos="567"/>
        </w:tabs>
        <w:contextualSpacing/>
        <w:rPr>
          <w:b/>
          <w:sz w:val="28"/>
          <w:szCs w:val="28"/>
        </w:rPr>
      </w:pPr>
    </w:p>
    <w:p w:rsidR="00571851" w:rsidRPr="00DB4C11" w:rsidRDefault="00571851" w:rsidP="00DB4C11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DB4C11">
        <w:rPr>
          <w:b/>
          <w:sz w:val="28"/>
          <w:szCs w:val="28"/>
        </w:rPr>
        <w:t>Код(ы)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9072"/>
      </w:tblGrid>
      <w:tr w:rsidR="00571851" w:rsidTr="006A0140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Default="00571851" w:rsidP="00DB4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571851" w:rsidTr="00236AE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Default="00571851" w:rsidP="00DB4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Default="00571851" w:rsidP="00DB4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</w:t>
            </w:r>
          </w:p>
        </w:tc>
      </w:tr>
      <w:tr w:rsidR="00DB4C11" w:rsidTr="00236AE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11" w:rsidRDefault="00DB4C11" w:rsidP="00236AED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А36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11" w:rsidRDefault="00DB4C11" w:rsidP="00DB4C11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Дифтерия</w:t>
            </w:r>
          </w:p>
        </w:tc>
      </w:tr>
      <w:tr w:rsidR="00DB4C11" w:rsidTr="00236AE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11" w:rsidRDefault="00DB4C11" w:rsidP="00236AED">
            <w:pPr>
              <w:pStyle w:val="Default"/>
              <w:rPr>
                <w:b/>
                <w:sz w:val="28"/>
                <w:szCs w:val="28"/>
              </w:rPr>
            </w:pPr>
            <w:r w:rsidRPr="003B735B">
              <w:rPr>
                <w:sz w:val="28"/>
                <w:szCs w:val="28"/>
              </w:rPr>
              <w:t xml:space="preserve">A36.0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11" w:rsidRDefault="00DB4C11" w:rsidP="00DB4C11">
            <w:pPr>
              <w:rPr>
                <w:b/>
                <w:sz w:val="28"/>
                <w:szCs w:val="28"/>
              </w:rPr>
            </w:pPr>
            <w:r w:rsidRPr="00AF0933">
              <w:rPr>
                <w:sz w:val="28"/>
                <w:szCs w:val="28"/>
              </w:rPr>
              <w:t>Дифтерия глотки</w:t>
            </w:r>
          </w:p>
        </w:tc>
      </w:tr>
      <w:tr w:rsidR="00DB4C11" w:rsidTr="00236AED">
        <w:trPr>
          <w:trHeight w:val="3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11" w:rsidRDefault="00DB4C11" w:rsidP="00236AED">
            <w:pPr>
              <w:pStyle w:val="Default"/>
              <w:rPr>
                <w:b/>
                <w:sz w:val="28"/>
                <w:szCs w:val="28"/>
              </w:rPr>
            </w:pPr>
            <w:r w:rsidRPr="003B735B">
              <w:rPr>
                <w:sz w:val="28"/>
                <w:szCs w:val="28"/>
              </w:rPr>
              <w:t>A36.1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11" w:rsidRDefault="00DB4C11" w:rsidP="00DB4C11">
            <w:pPr>
              <w:pStyle w:val="Default"/>
              <w:rPr>
                <w:b/>
                <w:sz w:val="28"/>
                <w:szCs w:val="28"/>
              </w:rPr>
            </w:pPr>
            <w:r w:rsidRPr="00AF0933">
              <w:rPr>
                <w:sz w:val="28"/>
                <w:szCs w:val="28"/>
              </w:rPr>
              <w:t xml:space="preserve">Дифтерия носоглотки </w:t>
            </w:r>
          </w:p>
        </w:tc>
      </w:tr>
      <w:tr w:rsidR="00DB4C11" w:rsidTr="00236AE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11" w:rsidRDefault="00DB4C11" w:rsidP="00236AED">
            <w:pPr>
              <w:rPr>
                <w:b/>
                <w:sz w:val="28"/>
                <w:szCs w:val="28"/>
              </w:rPr>
            </w:pPr>
            <w:r w:rsidRPr="003B735B">
              <w:rPr>
                <w:sz w:val="28"/>
                <w:szCs w:val="28"/>
              </w:rPr>
              <w:t>A36.2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11" w:rsidRDefault="00DB4C11" w:rsidP="00DB4C11">
            <w:pPr>
              <w:pStyle w:val="Default"/>
              <w:rPr>
                <w:b/>
                <w:sz w:val="28"/>
                <w:szCs w:val="28"/>
              </w:rPr>
            </w:pPr>
            <w:r w:rsidRPr="00AF0933">
              <w:rPr>
                <w:sz w:val="28"/>
                <w:szCs w:val="28"/>
              </w:rPr>
              <w:t xml:space="preserve">Дифтерия гортани </w:t>
            </w:r>
          </w:p>
        </w:tc>
      </w:tr>
      <w:tr w:rsidR="00DB4C11" w:rsidTr="00236AE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11" w:rsidRDefault="00DB4C11" w:rsidP="00236AED">
            <w:pPr>
              <w:pStyle w:val="Default"/>
              <w:rPr>
                <w:b/>
                <w:sz w:val="28"/>
                <w:szCs w:val="28"/>
              </w:rPr>
            </w:pPr>
            <w:r w:rsidRPr="003B735B">
              <w:rPr>
                <w:sz w:val="28"/>
                <w:szCs w:val="28"/>
              </w:rPr>
              <w:t xml:space="preserve">A36.3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11" w:rsidRDefault="00DB4C11" w:rsidP="00DB4C11">
            <w:pPr>
              <w:pStyle w:val="Default"/>
              <w:rPr>
                <w:b/>
                <w:sz w:val="28"/>
                <w:szCs w:val="28"/>
              </w:rPr>
            </w:pPr>
            <w:r w:rsidRPr="00AF0933">
              <w:rPr>
                <w:sz w:val="28"/>
                <w:szCs w:val="28"/>
              </w:rPr>
              <w:t xml:space="preserve">Дифтерия кожи </w:t>
            </w:r>
          </w:p>
        </w:tc>
      </w:tr>
      <w:tr w:rsidR="00DB4C11" w:rsidTr="00236AE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11" w:rsidRDefault="00DB4C11" w:rsidP="00236AED">
            <w:pPr>
              <w:pStyle w:val="Default"/>
              <w:rPr>
                <w:b/>
                <w:sz w:val="28"/>
                <w:szCs w:val="28"/>
              </w:rPr>
            </w:pPr>
            <w:r w:rsidRPr="003B735B">
              <w:rPr>
                <w:sz w:val="28"/>
                <w:szCs w:val="28"/>
              </w:rPr>
              <w:t xml:space="preserve">A36.8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11" w:rsidRDefault="00DB4C11" w:rsidP="00DB4C11">
            <w:pPr>
              <w:rPr>
                <w:b/>
                <w:sz w:val="28"/>
                <w:szCs w:val="28"/>
              </w:rPr>
            </w:pPr>
            <w:r w:rsidRPr="00AF0933">
              <w:rPr>
                <w:sz w:val="28"/>
                <w:szCs w:val="28"/>
              </w:rPr>
              <w:t>Другая дифтерия</w:t>
            </w:r>
          </w:p>
        </w:tc>
      </w:tr>
      <w:tr w:rsidR="005B7EF4" w:rsidTr="00236AE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EF4" w:rsidRPr="003B735B" w:rsidRDefault="005B7EF4" w:rsidP="00236AED">
            <w:pPr>
              <w:pStyle w:val="Default"/>
              <w:rPr>
                <w:sz w:val="28"/>
                <w:szCs w:val="28"/>
              </w:rPr>
            </w:pPr>
            <w:r w:rsidRPr="003B735B">
              <w:rPr>
                <w:sz w:val="28"/>
                <w:szCs w:val="28"/>
              </w:rPr>
              <w:t xml:space="preserve">A36.9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EF4" w:rsidRPr="003B735B" w:rsidRDefault="005B7EF4" w:rsidP="00DB4C11">
            <w:pPr>
              <w:pStyle w:val="Default"/>
              <w:rPr>
                <w:sz w:val="28"/>
                <w:szCs w:val="28"/>
              </w:rPr>
            </w:pPr>
            <w:r w:rsidRPr="00AF0933">
              <w:rPr>
                <w:sz w:val="28"/>
                <w:szCs w:val="28"/>
              </w:rPr>
              <w:t xml:space="preserve">Дифтерия неуточненная </w:t>
            </w:r>
          </w:p>
        </w:tc>
      </w:tr>
    </w:tbl>
    <w:p w:rsidR="00571851" w:rsidRDefault="00571851" w:rsidP="00DB4C11">
      <w:pPr>
        <w:tabs>
          <w:tab w:val="left" w:pos="567"/>
        </w:tabs>
        <w:jc w:val="both"/>
        <w:rPr>
          <w:sz w:val="28"/>
          <w:szCs w:val="28"/>
        </w:rPr>
      </w:pPr>
    </w:p>
    <w:p w:rsidR="00571851" w:rsidRDefault="00571851" w:rsidP="00DB4C11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6A0140">
        <w:rPr>
          <w:b/>
          <w:sz w:val="28"/>
          <w:szCs w:val="28"/>
        </w:rPr>
        <w:t>Дата разработки/пересмотра протокола</w:t>
      </w:r>
      <w:r>
        <w:rPr>
          <w:sz w:val="28"/>
          <w:szCs w:val="28"/>
        </w:rPr>
        <w:t>:</w:t>
      </w:r>
      <w:r w:rsidR="00DB4C11">
        <w:rPr>
          <w:sz w:val="28"/>
          <w:szCs w:val="28"/>
        </w:rPr>
        <w:t xml:space="preserve"> </w:t>
      </w:r>
      <w:r w:rsidR="00A32B2F">
        <w:rPr>
          <w:sz w:val="28"/>
          <w:szCs w:val="28"/>
        </w:rPr>
        <w:t xml:space="preserve">2017 </w:t>
      </w:r>
      <w:r w:rsidR="006A0140">
        <w:rPr>
          <w:sz w:val="28"/>
          <w:szCs w:val="28"/>
        </w:rPr>
        <w:t>год.</w:t>
      </w:r>
    </w:p>
    <w:p w:rsidR="006A0140" w:rsidRDefault="006A0140" w:rsidP="00DB4C11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571851" w:rsidRDefault="00571851" w:rsidP="00DB4C11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6A0140">
        <w:rPr>
          <w:b/>
          <w:sz w:val="28"/>
          <w:szCs w:val="28"/>
        </w:rPr>
        <w:t>Сокращения, используемые в протоколе</w:t>
      </w:r>
      <w:r>
        <w:rPr>
          <w:sz w:val="28"/>
          <w:szCs w:val="28"/>
        </w:rPr>
        <w:t>:</w:t>
      </w:r>
    </w:p>
    <w:tbl>
      <w:tblPr>
        <w:tblStyle w:val="a4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788"/>
      </w:tblGrid>
      <w:tr w:rsidR="00F52310" w:rsidTr="00DB4C11">
        <w:tc>
          <w:tcPr>
            <w:tcW w:w="1418" w:type="dxa"/>
          </w:tcPr>
          <w:p w:rsidR="00F52310" w:rsidRPr="00890F42" w:rsidRDefault="00F52310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в/в</w:t>
            </w:r>
          </w:p>
        </w:tc>
        <w:tc>
          <w:tcPr>
            <w:tcW w:w="8788" w:type="dxa"/>
          </w:tcPr>
          <w:p w:rsidR="00F52310" w:rsidRDefault="00F52310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внутривенно</w:t>
            </w:r>
          </w:p>
        </w:tc>
      </w:tr>
      <w:tr w:rsidR="00F52310" w:rsidTr="00DB4C11">
        <w:tc>
          <w:tcPr>
            <w:tcW w:w="1418" w:type="dxa"/>
          </w:tcPr>
          <w:p w:rsidR="00F52310" w:rsidRPr="00890F42" w:rsidRDefault="00F52310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в/м</w:t>
            </w:r>
          </w:p>
        </w:tc>
        <w:tc>
          <w:tcPr>
            <w:tcW w:w="8788" w:type="dxa"/>
          </w:tcPr>
          <w:p w:rsidR="00F52310" w:rsidRDefault="00F52310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внутримышечно</w:t>
            </w:r>
          </w:p>
        </w:tc>
      </w:tr>
      <w:tr w:rsidR="00DB4C11" w:rsidTr="00DB4C11">
        <w:tc>
          <w:tcPr>
            <w:tcW w:w="1418" w:type="dxa"/>
          </w:tcPr>
          <w:p w:rsidR="00DB4C11" w:rsidRPr="00C96C2F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890F42">
              <w:rPr>
                <w:sz w:val="28"/>
                <w:szCs w:val="28"/>
              </w:rPr>
              <w:t>анти-ВЭБ</w:t>
            </w:r>
          </w:p>
        </w:tc>
        <w:tc>
          <w:tcPr>
            <w:tcW w:w="8788" w:type="dxa"/>
          </w:tcPr>
          <w:p w:rsidR="00DB4C11" w:rsidRPr="00C96C2F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антитела </w:t>
            </w:r>
            <w:r w:rsidRPr="00890F42">
              <w:rPr>
                <w:sz w:val="28"/>
                <w:szCs w:val="28"/>
              </w:rPr>
              <w:t>к антигенам вируса Эпштейн-Барр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C96C2F">
              <w:rPr>
                <w:sz w:val="28"/>
                <w:szCs w:val="28"/>
              </w:rPr>
              <w:t>АбКДС</w:t>
            </w:r>
            <w:proofErr w:type="spellEnd"/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C96C2F">
              <w:rPr>
                <w:sz w:val="28"/>
                <w:szCs w:val="28"/>
              </w:rPr>
              <w:t xml:space="preserve">адсорбированная бесклеточно-коклюшная, дифтерийно-столбнячная вакцина  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C96C2F">
              <w:rPr>
                <w:sz w:val="28"/>
                <w:szCs w:val="28"/>
              </w:rPr>
              <w:t>АДС-М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C96C2F">
              <w:rPr>
                <w:sz w:val="28"/>
                <w:szCs w:val="28"/>
              </w:rPr>
              <w:t>адсорби</w:t>
            </w:r>
            <w:r>
              <w:rPr>
                <w:sz w:val="28"/>
                <w:szCs w:val="28"/>
              </w:rPr>
              <w:t>рованный</w:t>
            </w:r>
            <w:r w:rsidRPr="00C96C2F">
              <w:rPr>
                <w:sz w:val="28"/>
                <w:szCs w:val="28"/>
              </w:rPr>
              <w:t xml:space="preserve"> дифтерийно-столбнячн</w:t>
            </w:r>
            <w:r>
              <w:rPr>
                <w:sz w:val="28"/>
                <w:szCs w:val="28"/>
              </w:rPr>
              <w:t>ый анатоксин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C96C2F">
              <w:rPr>
                <w:sz w:val="28"/>
                <w:szCs w:val="28"/>
              </w:rPr>
              <w:t>АКДС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C96C2F">
              <w:rPr>
                <w:sz w:val="28"/>
                <w:szCs w:val="28"/>
              </w:rPr>
              <w:t>адсорбированная коклюшно-дифтерийно-столбнячная вакцина</w:t>
            </w:r>
          </w:p>
        </w:tc>
      </w:tr>
      <w:tr w:rsidR="003D0AE1" w:rsidTr="00DB4C11">
        <w:tc>
          <w:tcPr>
            <w:tcW w:w="1418" w:type="dxa"/>
          </w:tcPr>
          <w:p w:rsidR="003D0AE1" w:rsidRPr="00C96C2F" w:rsidRDefault="003D0AE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3D0AE1">
              <w:rPr>
                <w:sz w:val="28"/>
                <w:szCs w:val="28"/>
              </w:rPr>
              <w:t>АПДС</w:t>
            </w:r>
          </w:p>
        </w:tc>
        <w:tc>
          <w:tcPr>
            <w:tcW w:w="8788" w:type="dxa"/>
          </w:tcPr>
          <w:p w:rsidR="003D0AE1" w:rsidRPr="00C96C2F" w:rsidRDefault="003D0AE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антитоксическая противодифтерийная сыворотка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Всемирная организация здравоохранения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650964">
              <w:rPr>
                <w:sz w:val="28"/>
                <w:szCs w:val="28"/>
              </w:rPr>
              <w:t>ДВС-синдром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650964">
              <w:rPr>
                <w:sz w:val="28"/>
                <w:szCs w:val="28"/>
              </w:rPr>
              <w:t>синдром диссеминированного внутрисосудистого   свертывания крови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ДНК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595A83">
              <w:rPr>
                <w:bCs/>
                <w:sz w:val="28"/>
                <w:szCs w:val="28"/>
              </w:rPr>
              <w:t>дезоксирибонуклеиновая</w:t>
            </w:r>
            <w:r>
              <w:rPr>
                <w:bCs/>
                <w:sz w:val="28"/>
                <w:szCs w:val="28"/>
              </w:rPr>
              <w:t xml:space="preserve"> кислота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ИТШ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инфекционно-токсический шок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ИФА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иммуноферментный анализ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ЛДГ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лактатдегидрогеназы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 w:rsidRPr="00271D0E">
              <w:rPr>
                <w:sz w:val="28"/>
                <w:szCs w:val="28"/>
              </w:rPr>
              <w:t>МНЭ</w:t>
            </w:r>
          </w:p>
        </w:tc>
        <w:tc>
          <w:tcPr>
            <w:tcW w:w="8788" w:type="dxa"/>
          </w:tcPr>
          <w:p w:rsidR="00DB4C11" w:rsidRDefault="00DB4C11" w:rsidP="00DB4C11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Министерство национальной экономики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ОАК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анализ крови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ОАМ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анализ мочи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ОРВИ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острая респираторная вирусная инфекция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 w:rsidRPr="00D369AE">
              <w:rPr>
                <w:bCs/>
                <w:sz w:val="28"/>
                <w:szCs w:val="28"/>
              </w:rPr>
              <w:t>ПЦР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полимерная цепная реакция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ПДС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противодифтерийная сыворотка  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 w:rsidRPr="00271D0E">
              <w:rPr>
                <w:sz w:val="28"/>
                <w:szCs w:val="28"/>
              </w:rPr>
              <w:lastRenderedPageBreak/>
              <w:t>Р</w:t>
            </w:r>
            <w:r>
              <w:rPr>
                <w:sz w:val="28"/>
                <w:szCs w:val="28"/>
              </w:rPr>
              <w:t>К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 Казахстан</w:t>
            </w:r>
          </w:p>
        </w:tc>
      </w:tr>
      <w:tr w:rsidR="00DB4C11" w:rsidTr="00DB4C11">
        <w:tc>
          <w:tcPr>
            <w:tcW w:w="1418" w:type="dxa"/>
          </w:tcPr>
          <w:p w:rsidR="00DB4C11" w:rsidRPr="00271D0E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3F36F0">
              <w:rPr>
                <w:sz w:val="28"/>
                <w:szCs w:val="28"/>
              </w:rPr>
              <w:t>РКИ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595A83">
              <w:rPr>
                <w:sz w:val="28"/>
                <w:szCs w:val="28"/>
              </w:rPr>
              <w:t>рандомизированные</w:t>
            </w:r>
            <w:proofErr w:type="spellEnd"/>
            <w:r>
              <w:rPr>
                <w:sz w:val="28"/>
                <w:szCs w:val="28"/>
              </w:rPr>
              <w:t xml:space="preserve"> клинические исследования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РЛА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реакция лейкоцитарной </w:t>
            </w:r>
            <w:r w:rsidRPr="00650964">
              <w:rPr>
                <w:bCs/>
                <w:sz w:val="28"/>
                <w:szCs w:val="28"/>
              </w:rPr>
              <w:t>агглютинации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РНК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 w:rsidRPr="000B2739">
              <w:rPr>
                <w:bCs/>
                <w:sz w:val="28"/>
                <w:szCs w:val="28"/>
              </w:rPr>
              <w:t>рибонуклеиновая кислота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 w:rsidRPr="00D369AE">
              <w:rPr>
                <w:bCs/>
                <w:sz w:val="28"/>
                <w:szCs w:val="28"/>
              </w:rPr>
              <w:t>РНГА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реакция непрямой гемагглютинации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 w:rsidRPr="00D369AE">
              <w:rPr>
                <w:bCs/>
                <w:sz w:val="28"/>
                <w:szCs w:val="28"/>
              </w:rPr>
              <w:t>РПГА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реакция пассивной гемагглютинации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СОЭ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EF036B" w:rsidTr="00DB4C11">
        <w:tc>
          <w:tcPr>
            <w:tcW w:w="1418" w:type="dxa"/>
          </w:tcPr>
          <w:p w:rsidR="00EF036B" w:rsidRDefault="00EF036B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</w:t>
            </w:r>
          </w:p>
        </w:tc>
        <w:tc>
          <w:tcPr>
            <w:tcW w:w="8788" w:type="dxa"/>
          </w:tcPr>
          <w:p w:rsidR="00EF036B" w:rsidRDefault="00EF036B" w:rsidP="00DB4C1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доказательности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ЭКГ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электрокардиография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 w:rsidRPr="00890F42">
              <w:rPr>
                <w:sz w:val="28"/>
                <w:szCs w:val="28"/>
              </w:rPr>
              <w:t>IgG</w:t>
            </w:r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иммуноглобулин </w:t>
            </w:r>
            <w:r w:rsidRPr="00890F42">
              <w:rPr>
                <w:sz w:val="28"/>
                <w:szCs w:val="28"/>
              </w:rPr>
              <w:t xml:space="preserve"> G</w:t>
            </w:r>
          </w:p>
        </w:tc>
      </w:tr>
      <w:tr w:rsidR="00DB4C11" w:rsidTr="00DB4C11">
        <w:tc>
          <w:tcPr>
            <w:tcW w:w="141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proofErr w:type="spellStart"/>
            <w:r w:rsidRPr="00890F42">
              <w:rPr>
                <w:sz w:val="28"/>
                <w:szCs w:val="28"/>
              </w:rPr>
              <w:t>IgМ</w:t>
            </w:r>
            <w:proofErr w:type="spellEnd"/>
          </w:p>
        </w:tc>
        <w:tc>
          <w:tcPr>
            <w:tcW w:w="8788" w:type="dxa"/>
          </w:tcPr>
          <w:p w:rsidR="00DB4C11" w:rsidRDefault="00DB4C11" w:rsidP="00DB4C11">
            <w:pPr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иммуноглобулин М</w:t>
            </w:r>
          </w:p>
        </w:tc>
      </w:tr>
    </w:tbl>
    <w:p w:rsidR="006A0140" w:rsidRDefault="006A0140" w:rsidP="00DB4C11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EF7480" w:rsidRPr="003440F2" w:rsidRDefault="00EF7480" w:rsidP="00DB4C11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3440F2">
        <w:rPr>
          <w:b/>
          <w:sz w:val="28"/>
          <w:szCs w:val="28"/>
        </w:rPr>
        <w:t>Пользователи протокола</w:t>
      </w:r>
      <w:r>
        <w:rPr>
          <w:sz w:val="28"/>
          <w:szCs w:val="28"/>
        </w:rPr>
        <w:t xml:space="preserve">: </w:t>
      </w:r>
      <w:r w:rsidR="005B7EF4" w:rsidRPr="005B7EF4">
        <w:rPr>
          <w:sz w:val="28"/>
          <w:szCs w:val="28"/>
          <w:lang w:val="kk-KZ"/>
        </w:rPr>
        <w:t xml:space="preserve">врачи общей практики, детские инфекционисты, педиатры, врачи скорой медицинской помощи, детские оториноларингологи. </w:t>
      </w:r>
    </w:p>
    <w:p w:rsidR="003440F2" w:rsidRPr="000E1C25" w:rsidRDefault="003440F2" w:rsidP="00DB4C11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C96C2F" w:rsidRDefault="00EF7480" w:rsidP="00DB4C11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3440F2">
        <w:rPr>
          <w:b/>
          <w:sz w:val="28"/>
          <w:szCs w:val="28"/>
        </w:rPr>
        <w:t>Категория пациентов</w:t>
      </w:r>
      <w:r w:rsidRPr="00C96C2F">
        <w:rPr>
          <w:sz w:val="28"/>
          <w:szCs w:val="28"/>
        </w:rPr>
        <w:t>: дети</w:t>
      </w:r>
      <w:r w:rsidR="003440F2">
        <w:rPr>
          <w:sz w:val="28"/>
          <w:szCs w:val="28"/>
        </w:rPr>
        <w:t>.</w:t>
      </w:r>
    </w:p>
    <w:p w:rsidR="003440F2" w:rsidRDefault="003440F2" w:rsidP="00DB4C11">
      <w:pPr>
        <w:pStyle w:val="a3"/>
        <w:rPr>
          <w:sz w:val="28"/>
          <w:szCs w:val="28"/>
        </w:rPr>
      </w:pPr>
    </w:p>
    <w:p w:rsidR="00EF7480" w:rsidRPr="00C96C2F" w:rsidRDefault="00EF7480" w:rsidP="00DB4C11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3440F2">
        <w:rPr>
          <w:b/>
          <w:sz w:val="28"/>
          <w:szCs w:val="28"/>
        </w:rPr>
        <w:t>Шкала уровня доказательности</w:t>
      </w:r>
      <w:r w:rsidRPr="00C96C2F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355"/>
      </w:tblGrid>
      <w:tr w:rsidR="00EF7480" w:rsidRPr="003F36F0" w:rsidTr="006A01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80" w:rsidRPr="003F36F0" w:rsidRDefault="00EF7480" w:rsidP="00DB4C1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3F36F0">
              <w:rPr>
                <w:sz w:val="28"/>
                <w:szCs w:val="28"/>
              </w:rPr>
              <w:t>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80" w:rsidRPr="003F36F0" w:rsidRDefault="00EF7480" w:rsidP="00DB4C11">
            <w:pPr>
              <w:jc w:val="both"/>
              <w:rPr>
                <w:b/>
                <w:sz w:val="28"/>
                <w:szCs w:val="28"/>
              </w:rPr>
            </w:pPr>
            <w:r w:rsidRPr="003F36F0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результаты, которых могут быть распространены на соответствующую популяцию.</w:t>
            </w:r>
          </w:p>
        </w:tc>
      </w:tr>
      <w:tr w:rsidR="00EF7480" w:rsidRPr="003F36F0" w:rsidTr="006A01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80" w:rsidRPr="003F36F0" w:rsidRDefault="00EF7480" w:rsidP="00DB4C1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3F36F0">
              <w:rPr>
                <w:sz w:val="28"/>
                <w:szCs w:val="28"/>
              </w:rPr>
              <w:t>В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80" w:rsidRPr="003F36F0" w:rsidRDefault="00EF7480" w:rsidP="00DB4C11">
            <w:pPr>
              <w:jc w:val="both"/>
              <w:rPr>
                <w:b/>
                <w:sz w:val="28"/>
                <w:szCs w:val="28"/>
              </w:rPr>
            </w:pPr>
            <w:r w:rsidRPr="003F36F0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3F36F0">
              <w:rPr>
                <w:sz w:val="28"/>
                <w:szCs w:val="28"/>
              </w:rPr>
              <w:t>высококачественное</w:t>
            </w:r>
            <w:proofErr w:type="gramEnd"/>
            <w:r w:rsidRPr="003F36F0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F7480" w:rsidRPr="003F36F0" w:rsidTr="006A01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80" w:rsidRPr="003F36F0" w:rsidRDefault="00EF7480" w:rsidP="00DB4C1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3F36F0">
              <w:rPr>
                <w:sz w:val="28"/>
                <w:szCs w:val="28"/>
              </w:rPr>
              <w:t>С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80" w:rsidRPr="003F36F0" w:rsidRDefault="00EF7480" w:rsidP="00DB4C11">
            <w:pPr>
              <w:jc w:val="both"/>
              <w:rPr>
                <w:b/>
                <w:sz w:val="28"/>
                <w:szCs w:val="28"/>
              </w:rPr>
            </w:pPr>
            <w:r w:rsidRPr="003F36F0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</w:t>
            </w:r>
            <w:r w:rsidR="006A0140">
              <w:rPr>
                <w:sz w:val="28"/>
                <w:szCs w:val="28"/>
              </w:rPr>
              <w:t>ском систематической ошибки (+), р</w:t>
            </w:r>
            <w:r w:rsidRPr="003F36F0">
              <w:rPr>
                <w:sz w:val="28"/>
                <w:szCs w:val="28"/>
              </w:rPr>
              <w:t>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F7480" w:rsidRPr="003F36F0" w:rsidTr="006A01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80" w:rsidRPr="003F36F0" w:rsidRDefault="00EF7480" w:rsidP="00DB4C11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3F36F0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80" w:rsidRPr="003F36F0" w:rsidRDefault="00EF7480" w:rsidP="00DB4C11">
            <w:pPr>
              <w:jc w:val="both"/>
              <w:rPr>
                <w:b/>
                <w:sz w:val="28"/>
                <w:szCs w:val="28"/>
              </w:rPr>
            </w:pPr>
            <w:r w:rsidRPr="003F36F0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EF7480" w:rsidRPr="0020197E" w:rsidTr="006A01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80" w:rsidRPr="00E41F69" w:rsidRDefault="00EF7480" w:rsidP="00DB4C1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GPP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80" w:rsidRPr="0020197E" w:rsidRDefault="00EF7480" w:rsidP="00DB4C11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Наилучшая фармацевтическая практика</w:t>
            </w:r>
          </w:p>
        </w:tc>
      </w:tr>
    </w:tbl>
    <w:p w:rsidR="00EF7480" w:rsidRDefault="00EF7480" w:rsidP="00DB4C11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9C512D" w:rsidRPr="009C512D" w:rsidRDefault="005B7EF4" w:rsidP="004D3909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E50809">
        <w:rPr>
          <w:b/>
          <w:sz w:val="28"/>
          <w:szCs w:val="28"/>
        </w:rPr>
        <w:t>Определение</w:t>
      </w:r>
      <w:r w:rsidR="003D0AE1">
        <w:rPr>
          <w:b/>
          <w:sz w:val="28"/>
          <w:szCs w:val="28"/>
        </w:rPr>
        <w:t xml:space="preserve"> </w:t>
      </w:r>
      <w:r w:rsidRPr="00E50809">
        <w:rPr>
          <w:b/>
          <w:color w:val="000000"/>
          <w:sz w:val="28"/>
          <w:szCs w:val="28"/>
        </w:rPr>
        <w:t>[1</w:t>
      </w:r>
      <w:r w:rsidR="004D3909">
        <w:rPr>
          <w:b/>
          <w:color w:val="000000"/>
          <w:sz w:val="28"/>
          <w:szCs w:val="28"/>
        </w:rPr>
        <w:t>-</w:t>
      </w:r>
      <w:r w:rsidRPr="00E50809">
        <w:rPr>
          <w:b/>
          <w:color w:val="000000"/>
          <w:sz w:val="28"/>
          <w:szCs w:val="28"/>
        </w:rPr>
        <w:t>3,8]</w:t>
      </w:r>
      <w:r w:rsidR="00856253" w:rsidRPr="00E50809">
        <w:rPr>
          <w:b/>
          <w:color w:val="000000"/>
          <w:sz w:val="28"/>
          <w:szCs w:val="28"/>
        </w:rPr>
        <w:t>:</w:t>
      </w:r>
      <w:r w:rsidR="004D3909">
        <w:rPr>
          <w:b/>
          <w:color w:val="000000"/>
          <w:sz w:val="28"/>
          <w:szCs w:val="28"/>
        </w:rPr>
        <w:t xml:space="preserve"> </w:t>
      </w:r>
    </w:p>
    <w:p w:rsidR="005B7EF4" w:rsidRPr="004D3909" w:rsidRDefault="009C512D" w:rsidP="009C512D">
      <w:pPr>
        <w:tabs>
          <w:tab w:val="left" w:pos="0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5B7EF4" w:rsidRPr="009C512D">
        <w:rPr>
          <w:b/>
          <w:sz w:val="28"/>
          <w:szCs w:val="28"/>
        </w:rPr>
        <w:t>Дифтерия</w:t>
      </w:r>
      <w:r w:rsidR="004D3909">
        <w:rPr>
          <w:sz w:val="28"/>
          <w:szCs w:val="28"/>
        </w:rPr>
        <w:t xml:space="preserve"> </w:t>
      </w:r>
      <w:r w:rsidR="006A0140" w:rsidRPr="004D3909">
        <w:rPr>
          <w:sz w:val="28"/>
          <w:szCs w:val="28"/>
        </w:rPr>
        <w:t>– о</w:t>
      </w:r>
      <w:r w:rsidR="005B7EF4" w:rsidRPr="004D3909">
        <w:rPr>
          <w:sz w:val="28"/>
          <w:szCs w:val="28"/>
        </w:rPr>
        <w:t>строе инфекционное</w:t>
      </w:r>
      <w:r w:rsidR="00DB4C11" w:rsidRPr="004D3909">
        <w:rPr>
          <w:sz w:val="28"/>
          <w:szCs w:val="28"/>
        </w:rPr>
        <w:t xml:space="preserve"> </w:t>
      </w:r>
      <w:r w:rsidR="005B7EF4" w:rsidRPr="004D3909">
        <w:rPr>
          <w:sz w:val="28"/>
          <w:szCs w:val="28"/>
        </w:rPr>
        <w:t>заболевание, вызываемое</w:t>
      </w:r>
      <w:r w:rsidR="00DB4C11" w:rsidRPr="004D3909">
        <w:rPr>
          <w:sz w:val="28"/>
          <w:szCs w:val="28"/>
        </w:rPr>
        <w:t xml:space="preserve"> </w:t>
      </w:r>
      <w:proofErr w:type="spellStart"/>
      <w:r w:rsidR="005B7EF4" w:rsidRPr="004D3909">
        <w:rPr>
          <w:sz w:val="28"/>
          <w:szCs w:val="28"/>
        </w:rPr>
        <w:t>токсигенными</w:t>
      </w:r>
      <w:proofErr w:type="spellEnd"/>
      <w:r w:rsidR="00DB4C11" w:rsidRPr="004D3909">
        <w:rPr>
          <w:sz w:val="28"/>
          <w:szCs w:val="28"/>
        </w:rPr>
        <w:t xml:space="preserve"> </w:t>
      </w:r>
      <w:proofErr w:type="spellStart"/>
      <w:r w:rsidR="005B7EF4" w:rsidRPr="004D3909">
        <w:rPr>
          <w:sz w:val="28"/>
          <w:szCs w:val="28"/>
        </w:rPr>
        <w:t>коринебактериями</w:t>
      </w:r>
      <w:proofErr w:type="spellEnd"/>
      <w:r w:rsidR="005B7EF4" w:rsidRPr="004D3909">
        <w:rPr>
          <w:sz w:val="28"/>
          <w:szCs w:val="28"/>
        </w:rPr>
        <w:t xml:space="preserve"> дифтерии (</w:t>
      </w:r>
      <w:proofErr w:type="spellStart"/>
      <w:r w:rsidR="005B7EF4" w:rsidRPr="004D3909">
        <w:rPr>
          <w:sz w:val="28"/>
          <w:szCs w:val="28"/>
        </w:rPr>
        <w:t>Corynebacterium</w:t>
      </w:r>
      <w:proofErr w:type="spellEnd"/>
      <w:r w:rsidR="002B4818" w:rsidRPr="004D3909">
        <w:rPr>
          <w:sz w:val="28"/>
          <w:szCs w:val="28"/>
        </w:rPr>
        <w:t xml:space="preserve"> </w:t>
      </w:r>
      <w:proofErr w:type="spellStart"/>
      <w:r w:rsidR="005B7EF4" w:rsidRPr="004D3909">
        <w:rPr>
          <w:sz w:val="28"/>
          <w:szCs w:val="28"/>
        </w:rPr>
        <w:t>diphtheriae</w:t>
      </w:r>
      <w:proofErr w:type="spellEnd"/>
      <w:r w:rsidR="005B7EF4" w:rsidRPr="004D3909">
        <w:rPr>
          <w:sz w:val="28"/>
          <w:szCs w:val="28"/>
        </w:rPr>
        <w:t>), передающееся преимущественно воздушно-капельным путем, характеризующееся воспалительным процессом с образованием фибрин</w:t>
      </w:r>
      <w:r w:rsidR="002B4818" w:rsidRPr="004D3909">
        <w:rPr>
          <w:sz w:val="28"/>
          <w:szCs w:val="28"/>
        </w:rPr>
        <w:t>оз</w:t>
      </w:r>
      <w:r w:rsidR="005B7EF4" w:rsidRPr="004D3909">
        <w:rPr>
          <w:sz w:val="28"/>
          <w:szCs w:val="28"/>
        </w:rPr>
        <w:t xml:space="preserve">ной пленки на месте внедрения возбудителя, явлениями общей интоксикации. </w:t>
      </w:r>
    </w:p>
    <w:p w:rsidR="004D3909" w:rsidRDefault="004D3909" w:rsidP="004D3909">
      <w:pPr>
        <w:tabs>
          <w:tab w:val="left" w:pos="0"/>
        </w:tabs>
        <w:contextualSpacing/>
        <w:jc w:val="both"/>
        <w:rPr>
          <w:b/>
          <w:sz w:val="28"/>
          <w:szCs w:val="28"/>
        </w:rPr>
      </w:pPr>
    </w:p>
    <w:p w:rsidR="009C512D" w:rsidRPr="004D3909" w:rsidRDefault="009C512D" w:rsidP="004D3909">
      <w:pPr>
        <w:tabs>
          <w:tab w:val="left" w:pos="0"/>
        </w:tabs>
        <w:contextualSpacing/>
        <w:jc w:val="both"/>
        <w:rPr>
          <w:b/>
          <w:sz w:val="28"/>
          <w:szCs w:val="28"/>
        </w:rPr>
      </w:pPr>
    </w:p>
    <w:p w:rsidR="000E1C25" w:rsidRPr="00E50809" w:rsidRDefault="00571851" w:rsidP="00DB4C11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E50809">
        <w:rPr>
          <w:b/>
          <w:sz w:val="28"/>
          <w:szCs w:val="28"/>
        </w:rPr>
        <w:lastRenderedPageBreak/>
        <w:t xml:space="preserve">Классификация </w:t>
      </w:r>
      <w:r w:rsidR="00DB4C11">
        <w:rPr>
          <w:b/>
          <w:color w:val="000000"/>
          <w:sz w:val="28"/>
          <w:szCs w:val="28"/>
        </w:rPr>
        <w:t>[1</w:t>
      </w:r>
      <w:r w:rsidR="004D3909">
        <w:rPr>
          <w:b/>
          <w:color w:val="000000"/>
          <w:sz w:val="28"/>
          <w:szCs w:val="28"/>
        </w:rPr>
        <w:t>-</w:t>
      </w:r>
      <w:r w:rsidR="000E1C25" w:rsidRPr="00E50809">
        <w:rPr>
          <w:b/>
          <w:color w:val="000000"/>
          <w:sz w:val="28"/>
          <w:szCs w:val="28"/>
        </w:rPr>
        <w:t>4]:</w:t>
      </w:r>
    </w:p>
    <w:p w:rsidR="000E1C25" w:rsidRPr="000E1C25" w:rsidRDefault="004D3909" w:rsidP="00DB4C11">
      <w:pPr>
        <w:tabs>
          <w:tab w:val="left" w:pos="567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Классификация дифтерии по В03</w:t>
      </w:r>
      <w:r w:rsidR="000E1C25" w:rsidRPr="000E1C25">
        <w:rPr>
          <w:color w:val="000000"/>
          <w:sz w:val="28"/>
          <w:szCs w:val="28"/>
        </w:rPr>
        <w:t>[4]: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17"/>
        <w:gridCol w:w="2694"/>
        <w:gridCol w:w="4677"/>
        <w:gridCol w:w="2233"/>
      </w:tblGrid>
      <w:tr w:rsidR="000E1C25" w:rsidRPr="00192362" w:rsidTr="006A0140">
        <w:tc>
          <w:tcPr>
            <w:tcW w:w="567" w:type="dxa"/>
          </w:tcPr>
          <w:p w:rsidR="000E1C25" w:rsidRDefault="000E1C25" w:rsidP="00DB4C1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6A0140">
              <w:rPr>
                <w:b/>
                <w:sz w:val="28"/>
                <w:szCs w:val="28"/>
              </w:rPr>
              <w:t>№</w:t>
            </w:r>
          </w:p>
          <w:p w:rsidR="006A0140" w:rsidRPr="006A0140" w:rsidRDefault="006A0140" w:rsidP="00DB4C11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694" w:type="dxa"/>
          </w:tcPr>
          <w:p w:rsidR="000E1C25" w:rsidRPr="006A0140" w:rsidRDefault="000E1C25" w:rsidP="00DB4C1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6A0140">
              <w:rPr>
                <w:b/>
                <w:sz w:val="28"/>
                <w:szCs w:val="28"/>
              </w:rPr>
              <w:t>Клиническая форма</w:t>
            </w:r>
          </w:p>
        </w:tc>
        <w:tc>
          <w:tcPr>
            <w:tcW w:w="4677" w:type="dxa"/>
          </w:tcPr>
          <w:p w:rsidR="000E1C25" w:rsidRPr="006A0140" w:rsidRDefault="000E1C25" w:rsidP="00DB4C11">
            <w:pPr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6A0140">
              <w:rPr>
                <w:b/>
                <w:sz w:val="28"/>
                <w:szCs w:val="28"/>
              </w:rPr>
              <w:t>Псевдомембраны</w:t>
            </w:r>
            <w:proofErr w:type="spellEnd"/>
          </w:p>
        </w:tc>
        <w:tc>
          <w:tcPr>
            <w:tcW w:w="2233" w:type="dxa"/>
          </w:tcPr>
          <w:p w:rsidR="000E1C25" w:rsidRPr="006A0140" w:rsidRDefault="000E1C25" w:rsidP="00DB4C1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6A0140">
              <w:rPr>
                <w:b/>
                <w:sz w:val="28"/>
                <w:szCs w:val="28"/>
              </w:rPr>
              <w:t>Отек шеи</w:t>
            </w:r>
          </w:p>
        </w:tc>
      </w:tr>
      <w:tr w:rsidR="000E1C25" w:rsidRPr="00192362" w:rsidTr="006A0140">
        <w:tc>
          <w:tcPr>
            <w:tcW w:w="567" w:type="dxa"/>
          </w:tcPr>
          <w:p w:rsidR="000E1C25" w:rsidRPr="00192362" w:rsidRDefault="000E1C25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192362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0E1C25" w:rsidRPr="00192362" w:rsidRDefault="000E1C25" w:rsidP="00DB4C11">
            <w:pPr>
              <w:contextualSpacing/>
              <w:rPr>
                <w:sz w:val="28"/>
                <w:szCs w:val="28"/>
              </w:rPr>
            </w:pPr>
            <w:r w:rsidRPr="00192362">
              <w:rPr>
                <w:sz w:val="28"/>
                <w:szCs w:val="28"/>
              </w:rPr>
              <w:t>Локализованная</w:t>
            </w:r>
          </w:p>
        </w:tc>
        <w:tc>
          <w:tcPr>
            <w:tcW w:w="4677" w:type="dxa"/>
          </w:tcPr>
          <w:p w:rsidR="000E1C25" w:rsidRPr="00192362" w:rsidRDefault="000E1C25" w:rsidP="00DB4C11">
            <w:pPr>
              <w:contextualSpacing/>
              <w:rPr>
                <w:sz w:val="28"/>
                <w:szCs w:val="28"/>
              </w:rPr>
            </w:pPr>
            <w:r w:rsidRPr="00192362">
              <w:rPr>
                <w:sz w:val="28"/>
                <w:szCs w:val="28"/>
              </w:rPr>
              <w:t>Ограничены миндалинами и носом</w:t>
            </w:r>
          </w:p>
        </w:tc>
        <w:tc>
          <w:tcPr>
            <w:tcW w:w="2233" w:type="dxa"/>
          </w:tcPr>
          <w:p w:rsidR="000E1C25" w:rsidRPr="00192362" w:rsidRDefault="000E1C25" w:rsidP="00DB4C11">
            <w:pPr>
              <w:contextualSpacing/>
              <w:jc w:val="center"/>
              <w:rPr>
                <w:sz w:val="28"/>
                <w:szCs w:val="28"/>
              </w:rPr>
            </w:pPr>
            <w:r w:rsidRPr="00192362">
              <w:rPr>
                <w:sz w:val="28"/>
                <w:szCs w:val="28"/>
              </w:rPr>
              <w:t>нет</w:t>
            </w:r>
          </w:p>
        </w:tc>
      </w:tr>
      <w:tr w:rsidR="000E1C25" w:rsidRPr="00192362" w:rsidTr="006A0140">
        <w:tc>
          <w:tcPr>
            <w:tcW w:w="567" w:type="dxa"/>
          </w:tcPr>
          <w:p w:rsidR="000E1C25" w:rsidRPr="00192362" w:rsidRDefault="000E1C25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192362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0E1C25" w:rsidRPr="00192362" w:rsidRDefault="000E1C25" w:rsidP="00DB4C11">
            <w:pPr>
              <w:contextualSpacing/>
              <w:rPr>
                <w:sz w:val="28"/>
                <w:szCs w:val="28"/>
              </w:rPr>
            </w:pPr>
            <w:r w:rsidRPr="00192362">
              <w:rPr>
                <w:sz w:val="28"/>
                <w:szCs w:val="28"/>
              </w:rPr>
              <w:t>Промежуточная</w:t>
            </w:r>
          </w:p>
        </w:tc>
        <w:tc>
          <w:tcPr>
            <w:tcW w:w="4677" w:type="dxa"/>
          </w:tcPr>
          <w:p w:rsidR="000E1C25" w:rsidRPr="00192362" w:rsidRDefault="000E1C25" w:rsidP="00DB4C11">
            <w:pPr>
              <w:contextualSpacing/>
              <w:rPr>
                <w:sz w:val="28"/>
                <w:szCs w:val="28"/>
              </w:rPr>
            </w:pPr>
            <w:r w:rsidRPr="00192362">
              <w:rPr>
                <w:sz w:val="28"/>
                <w:szCs w:val="28"/>
              </w:rPr>
              <w:t>Распространяется на глотку и гортань</w:t>
            </w:r>
          </w:p>
        </w:tc>
        <w:tc>
          <w:tcPr>
            <w:tcW w:w="2233" w:type="dxa"/>
          </w:tcPr>
          <w:p w:rsidR="000E1C25" w:rsidRPr="00192362" w:rsidRDefault="000E1C25" w:rsidP="00DB4C11">
            <w:pPr>
              <w:contextualSpacing/>
              <w:jc w:val="center"/>
              <w:rPr>
                <w:sz w:val="28"/>
                <w:szCs w:val="28"/>
              </w:rPr>
            </w:pPr>
            <w:r w:rsidRPr="00192362">
              <w:rPr>
                <w:sz w:val="28"/>
                <w:szCs w:val="28"/>
              </w:rPr>
              <w:t>нет</w:t>
            </w:r>
          </w:p>
        </w:tc>
      </w:tr>
      <w:tr w:rsidR="000E1C25" w:rsidRPr="00192362" w:rsidTr="006A0140">
        <w:tc>
          <w:tcPr>
            <w:tcW w:w="567" w:type="dxa"/>
          </w:tcPr>
          <w:p w:rsidR="000E1C25" w:rsidRPr="00192362" w:rsidRDefault="000E1C25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192362">
              <w:rPr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0E1C25" w:rsidRPr="00192362" w:rsidRDefault="000E1C25" w:rsidP="00C12E16">
            <w:pPr>
              <w:contextualSpacing/>
              <w:jc w:val="both"/>
              <w:rPr>
                <w:sz w:val="28"/>
                <w:szCs w:val="28"/>
              </w:rPr>
            </w:pPr>
            <w:r w:rsidRPr="00192362">
              <w:rPr>
                <w:sz w:val="28"/>
                <w:szCs w:val="28"/>
              </w:rPr>
              <w:t>Тяжелая (токсическая)</w:t>
            </w:r>
          </w:p>
        </w:tc>
        <w:tc>
          <w:tcPr>
            <w:tcW w:w="4677" w:type="dxa"/>
          </w:tcPr>
          <w:p w:rsidR="000E1C25" w:rsidRPr="00192362" w:rsidRDefault="000E1C25" w:rsidP="00DB4C11">
            <w:pPr>
              <w:contextualSpacing/>
              <w:rPr>
                <w:sz w:val="28"/>
                <w:szCs w:val="28"/>
              </w:rPr>
            </w:pPr>
            <w:r w:rsidRPr="00192362">
              <w:rPr>
                <w:sz w:val="28"/>
                <w:szCs w:val="28"/>
              </w:rPr>
              <w:t>Ограниченная или распространенная</w:t>
            </w:r>
          </w:p>
        </w:tc>
        <w:tc>
          <w:tcPr>
            <w:tcW w:w="2233" w:type="dxa"/>
          </w:tcPr>
          <w:p w:rsidR="000E1C25" w:rsidRPr="00192362" w:rsidRDefault="000E1C25" w:rsidP="00DB4C11">
            <w:pPr>
              <w:contextualSpacing/>
              <w:jc w:val="center"/>
              <w:rPr>
                <w:sz w:val="28"/>
                <w:szCs w:val="28"/>
              </w:rPr>
            </w:pPr>
            <w:r w:rsidRPr="00192362">
              <w:rPr>
                <w:sz w:val="28"/>
                <w:szCs w:val="28"/>
              </w:rPr>
              <w:t>от умеренного до выраженного</w:t>
            </w:r>
          </w:p>
        </w:tc>
      </w:tr>
    </w:tbl>
    <w:p w:rsidR="000E1C25" w:rsidRDefault="000E1C25" w:rsidP="00DB4C11">
      <w:pPr>
        <w:pStyle w:val="Default"/>
        <w:ind w:left="375"/>
        <w:jc w:val="both"/>
        <w:rPr>
          <w:sz w:val="28"/>
          <w:szCs w:val="28"/>
        </w:rPr>
      </w:pPr>
    </w:p>
    <w:p w:rsidR="000E1C25" w:rsidRPr="008275E9" w:rsidRDefault="000E1C25" w:rsidP="00DB4C11">
      <w:pPr>
        <w:pStyle w:val="Default"/>
        <w:rPr>
          <w:sz w:val="28"/>
          <w:szCs w:val="28"/>
        </w:rPr>
      </w:pPr>
      <w:r w:rsidRPr="004C2616">
        <w:rPr>
          <w:sz w:val="28"/>
          <w:szCs w:val="28"/>
        </w:rPr>
        <w:t>Кли</w:t>
      </w:r>
      <w:r>
        <w:rPr>
          <w:sz w:val="28"/>
          <w:szCs w:val="28"/>
        </w:rPr>
        <w:t>ническая классификация дифтерии: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1701"/>
        <w:gridCol w:w="1297"/>
        <w:gridCol w:w="1984"/>
      </w:tblGrid>
      <w:tr w:rsidR="000E1C25" w:rsidTr="00C12E16">
        <w:tc>
          <w:tcPr>
            <w:tcW w:w="5245" w:type="dxa"/>
          </w:tcPr>
          <w:p w:rsidR="000E1C25" w:rsidRPr="006A0140" w:rsidRDefault="000E1C25" w:rsidP="00DB4C11">
            <w:pPr>
              <w:tabs>
                <w:tab w:val="left" w:pos="567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6A0140">
              <w:rPr>
                <w:b/>
                <w:color w:val="000000"/>
                <w:sz w:val="28"/>
                <w:szCs w:val="28"/>
              </w:rPr>
              <w:t>По форме</w:t>
            </w:r>
          </w:p>
        </w:tc>
        <w:tc>
          <w:tcPr>
            <w:tcW w:w="1701" w:type="dxa"/>
          </w:tcPr>
          <w:p w:rsidR="000E1C25" w:rsidRPr="006A0140" w:rsidRDefault="000E1C25" w:rsidP="00DB4C11">
            <w:pPr>
              <w:tabs>
                <w:tab w:val="left" w:pos="567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6A0140">
              <w:rPr>
                <w:b/>
                <w:color w:val="000000"/>
                <w:sz w:val="28"/>
                <w:szCs w:val="28"/>
              </w:rPr>
              <w:t>По тяжести процесса</w:t>
            </w:r>
          </w:p>
        </w:tc>
        <w:tc>
          <w:tcPr>
            <w:tcW w:w="1297" w:type="dxa"/>
          </w:tcPr>
          <w:p w:rsidR="000E1C25" w:rsidRPr="006A0140" w:rsidRDefault="000E1C25" w:rsidP="00DB4C11">
            <w:pPr>
              <w:tabs>
                <w:tab w:val="left" w:pos="567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6A0140">
              <w:rPr>
                <w:b/>
                <w:color w:val="000000"/>
                <w:sz w:val="28"/>
                <w:szCs w:val="28"/>
              </w:rPr>
              <w:t>По течению</w:t>
            </w:r>
          </w:p>
        </w:tc>
        <w:tc>
          <w:tcPr>
            <w:tcW w:w="1984" w:type="dxa"/>
          </w:tcPr>
          <w:p w:rsidR="000E1C25" w:rsidRPr="006A0140" w:rsidRDefault="000E1C25" w:rsidP="00DB4C11">
            <w:pPr>
              <w:tabs>
                <w:tab w:val="left" w:pos="567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6A0140">
              <w:rPr>
                <w:b/>
                <w:color w:val="000000"/>
                <w:sz w:val="28"/>
                <w:szCs w:val="28"/>
              </w:rPr>
              <w:t>По характеру осложнений</w:t>
            </w:r>
          </w:p>
        </w:tc>
      </w:tr>
      <w:tr w:rsidR="000E1C25" w:rsidTr="00C12E16">
        <w:tc>
          <w:tcPr>
            <w:tcW w:w="5245" w:type="dxa"/>
          </w:tcPr>
          <w:p w:rsidR="000E1C25" w:rsidRPr="00C12E16" w:rsidRDefault="000E1C25" w:rsidP="00C12E16">
            <w:pPr>
              <w:pStyle w:val="a3"/>
              <w:tabs>
                <w:tab w:val="left" w:pos="342"/>
                <w:tab w:val="left" w:pos="567"/>
              </w:tabs>
              <w:ind w:left="34"/>
              <w:jc w:val="both"/>
              <w:rPr>
                <w:b/>
                <w:sz w:val="28"/>
                <w:szCs w:val="28"/>
              </w:rPr>
            </w:pPr>
            <w:r w:rsidRPr="00C12E16">
              <w:rPr>
                <w:b/>
                <w:sz w:val="28"/>
                <w:szCs w:val="28"/>
              </w:rPr>
              <w:t>Дифтерия ротоглотки:</w:t>
            </w:r>
          </w:p>
          <w:p w:rsidR="000E1C25" w:rsidRDefault="000E1C25" w:rsidP="00444320">
            <w:pPr>
              <w:pStyle w:val="Default"/>
              <w:tabs>
                <w:tab w:val="left" w:pos="342"/>
              </w:tabs>
              <w:ind w:left="34" w:hanging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локализованная;</w:t>
            </w:r>
          </w:p>
          <w:p w:rsidR="000E1C25" w:rsidRDefault="000E1C25" w:rsidP="00444320">
            <w:pPr>
              <w:pStyle w:val="Default"/>
              <w:tabs>
                <w:tab w:val="left" w:pos="342"/>
              </w:tabs>
              <w:ind w:left="34" w:hanging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="000119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распространенная, </w:t>
            </w:r>
          </w:p>
          <w:p w:rsidR="000E1C25" w:rsidRDefault="000E1C25" w:rsidP="00444320">
            <w:pPr>
              <w:pStyle w:val="Default"/>
              <w:tabs>
                <w:tab w:val="left" w:pos="342"/>
              </w:tabs>
              <w:ind w:left="34" w:hanging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="000119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</w:t>
            </w:r>
            <w:r w:rsidRPr="00B148F7">
              <w:rPr>
                <w:sz w:val="28"/>
                <w:szCs w:val="28"/>
              </w:rPr>
              <w:t>оксическая</w:t>
            </w:r>
            <w:r>
              <w:rPr>
                <w:sz w:val="28"/>
                <w:szCs w:val="28"/>
              </w:rPr>
              <w:t>:</w:t>
            </w:r>
          </w:p>
          <w:p w:rsidR="000E1C25" w:rsidRDefault="00DB4C11" w:rsidP="009C512D">
            <w:pPr>
              <w:pStyle w:val="Default"/>
              <w:numPr>
                <w:ilvl w:val="0"/>
                <w:numId w:val="29"/>
              </w:numPr>
              <w:tabs>
                <w:tab w:val="left" w:pos="318"/>
              </w:tabs>
              <w:ind w:left="34" w:firstLine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субтоксическая</w:t>
            </w:r>
            <w:proofErr w:type="spellEnd"/>
            <w:r>
              <w:rPr>
                <w:sz w:val="28"/>
                <w:szCs w:val="28"/>
              </w:rPr>
              <w:t>;</w:t>
            </w:r>
            <w:r w:rsidR="000E1C25">
              <w:rPr>
                <w:sz w:val="28"/>
                <w:szCs w:val="28"/>
              </w:rPr>
              <w:t xml:space="preserve"> </w:t>
            </w:r>
          </w:p>
          <w:p w:rsidR="000E1C25" w:rsidRDefault="000E1C25" w:rsidP="009C512D">
            <w:pPr>
              <w:pStyle w:val="Default"/>
              <w:numPr>
                <w:ilvl w:val="0"/>
                <w:numId w:val="29"/>
              </w:numPr>
              <w:tabs>
                <w:tab w:val="left" w:pos="318"/>
              </w:tabs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токсическая I, II, III степени;</w:t>
            </w:r>
          </w:p>
          <w:p w:rsidR="000E1C25" w:rsidRDefault="000E1C25" w:rsidP="009C512D">
            <w:pPr>
              <w:pStyle w:val="Default"/>
              <w:numPr>
                <w:ilvl w:val="0"/>
                <w:numId w:val="29"/>
              </w:numPr>
              <w:tabs>
                <w:tab w:val="left" w:pos="318"/>
              </w:tabs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B148F7">
              <w:rPr>
                <w:sz w:val="28"/>
                <w:szCs w:val="28"/>
              </w:rPr>
              <w:t>омбинированная</w:t>
            </w:r>
            <w:r w:rsidR="00DB4C11">
              <w:rPr>
                <w:sz w:val="28"/>
                <w:szCs w:val="28"/>
              </w:rPr>
              <w:t>.</w:t>
            </w:r>
          </w:p>
          <w:p w:rsidR="000E1C25" w:rsidRPr="004C2616" w:rsidRDefault="000E1C25" w:rsidP="009C512D">
            <w:pPr>
              <w:pStyle w:val="Default"/>
              <w:tabs>
                <w:tab w:val="left" w:pos="318"/>
              </w:tabs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="00DB4C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атипичные</w:t>
            </w:r>
            <w:r w:rsidRPr="004C2616">
              <w:rPr>
                <w:sz w:val="28"/>
                <w:szCs w:val="28"/>
              </w:rPr>
              <w:t xml:space="preserve">: </w:t>
            </w:r>
          </w:p>
          <w:p w:rsidR="000E1C25" w:rsidRDefault="000E1C25" w:rsidP="009C512D">
            <w:pPr>
              <w:pStyle w:val="Default"/>
              <w:numPr>
                <w:ilvl w:val="0"/>
                <w:numId w:val="29"/>
              </w:numPr>
              <w:tabs>
                <w:tab w:val="left" w:pos="318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4C2616">
              <w:rPr>
                <w:sz w:val="28"/>
                <w:szCs w:val="28"/>
              </w:rPr>
              <w:t xml:space="preserve">катаральная; </w:t>
            </w:r>
          </w:p>
          <w:p w:rsidR="000E1C25" w:rsidRDefault="000E1C25" w:rsidP="009C512D">
            <w:pPr>
              <w:pStyle w:val="Default"/>
              <w:numPr>
                <w:ilvl w:val="0"/>
                <w:numId w:val="29"/>
              </w:numPr>
              <w:tabs>
                <w:tab w:val="left" w:pos="318"/>
              </w:tabs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злокачественная (гипертоксическая, гангренозная, геморрагическая)</w:t>
            </w:r>
            <w:r w:rsidR="00C12E16">
              <w:rPr>
                <w:sz w:val="28"/>
                <w:szCs w:val="28"/>
              </w:rPr>
              <w:t>.</w:t>
            </w:r>
          </w:p>
          <w:p w:rsidR="000E1C25" w:rsidRPr="00C12E16" w:rsidRDefault="000E1C25" w:rsidP="009C512D">
            <w:pPr>
              <w:pStyle w:val="Default"/>
              <w:tabs>
                <w:tab w:val="left" w:pos="318"/>
              </w:tabs>
              <w:ind w:left="34"/>
              <w:jc w:val="both"/>
              <w:rPr>
                <w:b/>
                <w:sz w:val="28"/>
                <w:szCs w:val="28"/>
              </w:rPr>
            </w:pPr>
            <w:r w:rsidRPr="00C12E16">
              <w:rPr>
                <w:b/>
                <w:sz w:val="28"/>
                <w:szCs w:val="28"/>
              </w:rPr>
              <w:t>Дифтерия дыхательных путей:</w:t>
            </w:r>
          </w:p>
          <w:p w:rsidR="000E1C25" w:rsidRDefault="000E1C25" w:rsidP="009C512D">
            <w:pPr>
              <w:pStyle w:val="Default"/>
              <w:numPr>
                <w:ilvl w:val="0"/>
                <w:numId w:val="29"/>
              </w:numPr>
              <w:tabs>
                <w:tab w:val="left" w:pos="318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D60A11">
              <w:rPr>
                <w:sz w:val="28"/>
                <w:szCs w:val="28"/>
              </w:rPr>
              <w:t>локализованный круп</w:t>
            </w:r>
            <w:r>
              <w:rPr>
                <w:sz w:val="28"/>
                <w:szCs w:val="28"/>
              </w:rPr>
              <w:t xml:space="preserve"> (ларингит)</w:t>
            </w:r>
            <w:r w:rsidR="00DB4C11">
              <w:rPr>
                <w:sz w:val="28"/>
                <w:szCs w:val="28"/>
              </w:rPr>
              <w:t>;</w:t>
            </w:r>
          </w:p>
          <w:p w:rsidR="000E1C25" w:rsidRDefault="000E1C25" w:rsidP="009C512D">
            <w:pPr>
              <w:pStyle w:val="Default"/>
              <w:numPr>
                <w:ilvl w:val="0"/>
                <w:numId w:val="29"/>
              </w:numPr>
              <w:tabs>
                <w:tab w:val="left" w:pos="318"/>
              </w:tabs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распространенный круп (ларинготрахеит)</w:t>
            </w:r>
            <w:r w:rsidR="00444320">
              <w:rPr>
                <w:sz w:val="28"/>
                <w:szCs w:val="28"/>
              </w:rPr>
              <w:t>;</w:t>
            </w:r>
          </w:p>
          <w:p w:rsidR="000E1C25" w:rsidRDefault="000E1C25" w:rsidP="009C512D">
            <w:pPr>
              <w:pStyle w:val="Default"/>
              <w:numPr>
                <w:ilvl w:val="0"/>
                <w:numId w:val="29"/>
              </w:numPr>
              <w:tabs>
                <w:tab w:val="left" w:pos="318"/>
              </w:tabs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нисходя</w:t>
            </w:r>
            <w:r w:rsidR="00444320">
              <w:rPr>
                <w:sz w:val="28"/>
                <w:szCs w:val="28"/>
              </w:rPr>
              <w:t>щий круп (ларинготрахеобронхит).</w:t>
            </w:r>
          </w:p>
          <w:p w:rsidR="000E1C25" w:rsidRPr="00C12E16" w:rsidRDefault="000E1C25" w:rsidP="009C512D">
            <w:pPr>
              <w:pStyle w:val="Default"/>
              <w:tabs>
                <w:tab w:val="left" w:pos="318"/>
              </w:tabs>
              <w:ind w:left="34"/>
              <w:jc w:val="both"/>
              <w:rPr>
                <w:b/>
                <w:sz w:val="28"/>
                <w:szCs w:val="28"/>
              </w:rPr>
            </w:pPr>
            <w:r w:rsidRPr="00C12E16">
              <w:rPr>
                <w:b/>
                <w:sz w:val="28"/>
                <w:szCs w:val="28"/>
              </w:rPr>
              <w:t>Дифтерия редких локализаций:</w:t>
            </w:r>
          </w:p>
          <w:p w:rsidR="000E1C25" w:rsidRPr="004C2616" w:rsidRDefault="000E1C25" w:rsidP="009C512D">
            <w:pPr>
              <w:pStyle w:val="Default"/>
              <w:numPr>
                <w:ilvl w:val="0"/>
                <w:numId w:val="29"/>
              </w:numPr>
              <w:tabs>
                <w:tab w:val="left" w:pos="318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4C2616">
              <w:rPr>
                <w:sz w:val="28"/>
                <w:szCs w:val="28"/>
              </w:rPr>
              <w:t>носа</w:t>
            </w:r>
            <w:r w:rsidR="00444320">
              <w:rPr>
                <w:sz w:val="28"/>
                <w:szCs w:val="28"/>
              </w:rPr>
              <w:t>;</w:t>
            </w:r>
            <w:r w:rsidRPr="004C2616">
              <w:rPr>
                <w:sz w:val="28"/>
                <w:szCs w:val="28"/>
              </w:rPr>
              <w:t xml:space="preserve"> </w:t>
            </w:r>
          </w:p>
          <w:p w:rsidR="000E1C25" w:rsidRPr="004C2616" w:rsidRDefault="00444320" w:rsidP="009C512D">
            <w:pPr>
              <w:pStyle w:val="Default"/>
              <w:numPr>
                <w:ilvl w:val="0"/>
                <w:numId w:val="29"/>
              </w:numPr>
              <w:tabs>
                <w:tab w:val="left" w:pos="318"/>
              </w:tabs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глаз;</w:t>
            </w:r>
          </w:p>
          <w:p w:rsidR="000E1C25" w:rsidRPr="004C2616" w:rsidRDefault="000E1C25" w:rsidP="009C512D">
            <w:pPr>
              <w:pStyle w:val="Default"/>
              <w:numPr>
                <w:ilvl w:val="0"/>
                <w:numId w:val="29"/>
              </w:numPr>
              <w:tabs>
                <w:tab w:val="left" w:pos="318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4C2616">
              <w:rPr>
                <w:sz w:val="28"/>
                <w:szCs w:val="28"/>
              </w:rPr>
              <w:t>кожи</w:t>
            </w:r>
            <w:r w:rsidR="00444320">
              <w:rPr>
                <w:sz w:val="28"/>
                <w:szCs w:val="28"/>
              </w:rPr>
              <w:t>;</w:t>
            </w:r>
            <w:r w:rsidRPr="004C2616">
              <w:rPr>
                <w:sz w:val="28"/>
                <w:szCs w:val="28"/>
              </w:rPr>
              <w:t xml:space="preserve"> </w:t>
            </w:r>
          </w:p>
          <w:p w:rsidR="000E1C25" w:rsidRDefault="00444320" w:rsidP="009C512D">
            <w:pPr>
              <w:pStyle w:val="Default"/>
              <w:numPr>
                <w:ilvl w:val="0"/>
                <w:numId w:val="29"/>
              </w:numPr>
              <w:tabs>
                <w:tab w:val="left" w:pos="318"/>
              </w:tabs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уха;</w:t>
            </w:r>
          </w:p>
          <w:p w:rsidR="000E1C25" w:rsidRPr="00D60A11" w:rsidRDefault="000E1C25" w:rsidP="009C512D">
            <w:pPr>
              <w:pStyle w:val="Default"/>
              <w:numPr>
                <w:ilvl w:val="0"/>
                <w:numId w:val="29"/>
              </w:numPr>
              <w:tabs>
                <w:tab w:val="left" w:pos="318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4C2616">
              <w:rPr>
                <w:sz w:val="28"/>
                <w:szCs w:val="28"/>
              </w:rPr>
              <w:t>половых органов</w:t>
            </w:r>
            <w:r w:rsidR="00444320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0E1C25" w:rsidRPr="00B148F7" w:rsidRDefault="00444320" w:rsidP="0007287F">
            <w:pPr>
              <w:pStyle w:val="Default"/>
              <w:numPr>
                <w:ilvl w:val="0"/>
                <w:numId w:val="16"/>
              </w:numPr>
              <w:tabs>
                <w:tab w:val="left" w:pos="319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легкая;</w:t>
            </w:r>
            <w:r w:rsidR="000E1C25">
              <w:rPr>
                <w:sz w:val="28"/>
                <w:szCs w:val="28"/>
              </w:rPr>
              <w:t xml:space="preserve"> </w:t>
            </w:r>
          </w:p>
          <w:p w:rsidR="000E1C25" w:rsidRDefault="0001194D" w:rsidP="0007287F">
            <w:pPr>
              <w:pStyle w:val="Default"/>
              <w:numPr>
                <w:ilvl w:val="0"/>
                <w:numId w:val="16"/>
              </w:numPr>
              <w:tabs>
                <w:tab w:val="left" w:pos="319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0E1C25">
              <w:rPr>
                <w:sz w:val="28"/>
                <w:szCs w:val="28"/>
              </w:rPr>
              <w:t>редне-</w:t>
            </w:r>
          </w:p>
          <w:p w:rsidR="000E1C25" w:rsidRDefault="00444320" w:rsidP="00444320">
            <w:pPr>
              <w:pStyle w:val="Default"/>
              <w:tabs>
                <w:tab w:val="left" w:pos="31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0E1C25">
              <w:rPr>
                <w:sz w:val="28"/>
                <w:szCs w:val="28"/>
              </w:rPr>
              <w:t>яжелая</w:t>
            </w:r>
            <w:r>
              <w:rPr>
                <w:sz w:val="28"/>
                <w:szCs w:val="28"/>
              </w:rPr>
              <w:t>;</w:t>
            </w:r>
          </w:p>
          <w:p w:rsidR="000E1C25" w:rsidRDefault="00444320" w:rsidP="00C12E16">
            <w:pPr>
              <w:pStyle w:val="Default"/>
              <w:numPr>
                <w:ilvl w:val="0"/>
                <w:numId w:val="16"/>
              </w:numPr>
              <w:tabs>
                <w:tab w:val="left" w:pos="319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0E1C25">
              <w:rPr>
                <w:sz w:val="28"/>
                <w:szCs w:val="28"/>
              </w:rPr>
              <w:t>яжелая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97" w:type="dxa"/>
          </w:tcPr>
          <w:p w:rsidR="000E1C25" w:rsidRPr="00444320" w:rsidRDefault="00444320" w:rsidP="0007287F">
            <w:pPr>
              <w:pStyle w:val="a3"/>
              <w:numPr>
                <w:ilvl w:val="0"/>
                <w:numId w:val="16"/>
              </w:numPr>
              <w:tabs>
                <w:tab w:val="left" w:pos="263"/>
              </w:tabs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="000E1C25" w:rsidRPr="00444320">
              <w:rPr>
                <w:color w:val="000000"/>
                <w:sz w:val="28"/>
                <w:szCs w:val="28"/>
              </w:rPr>
              <w:t>строе</w:t>
            </w:r>
          </w:p>
        </w:tc>
        <w:tc>
          <w:tcPr>
            <w:tcW w:w="1984" w:type="dxa"/>
          </w:tcPr>
          <w:p w:rsidR="00444320" w:rsidRDefault="00444320" w:rsidP="0007287F">
            <w:pPr>
              <w:pStyle w:val="a3"/>
              <w:numPr>
                <w:ilvl w:val="0"/>
                <w:numId w:val="17"/>
              </w:numPr>
              <w:tabs>
                <w:tab w:val="left" w:pos="363"/>
              </w:tabs>
              <w:ind w:left="0" w:firstLine="1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миокардит;</w:t>
            </w:r>
          </w:p>
          <w:p w:rsidR="000E1C25" w:rsidRPr="00444320" w:rsidRDefault="00444320" w:rsidP="0007287F">
            <w:pPr>
              <w:pStyle w:val="a3"/>
              <w:numPr>
                <w:ilvl w:val="0"/>
                <w:numId w:val="17"/>
              </w:numPr>
              <w:tabs>
                <w:tab w:val="left" w:pos="363"/>
              </w:tabs>
              <w:ind w:left="0" w:firstLine="1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="000E1C25" w:rsidRPr="00444320">
              <w:rPr>
                <w:color w:val="000000"/>
                <w:sz w:val="28"/>
                <w:szCs w:val="28"/>
              </w:rPr>
              <w:t>ефроз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0E1C25" w:rsidRDefault="00444320" w:rsidP="00C12E16">
            <w:pPr>
              <w:pStyle w:val="a3"/>
              <w:numPr>
                <w:ilvl w:val="0"/>
                <w:numId w:val="17"/>
              </w:numPr>
              <w:tabs>
                <w:tab w:val="left" w:pos="363"/>
              </w:tabs>
              <w:ind w:left="0" w:firstLine="14"/>
              <w:jc w:val="both"/>
              <w:rPr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</w:t>
            </w:r>
            <w:r w:rsidR="000E1C25" w:rsidRPr="00444320">
              <w:rPr>
                <w:sz w:val="28"/>
                <w:szCs w:val="28"/>
              </w:rPr>
              <w:t>олиради-кулоневрит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</w:tbl>
    <w:p w:rsidR="005B7EF4" w:rsidRDefault="005B7EF4" w:rsidP="00DB4C11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0E1C25" w:rsidRDefault="000E1C25" w:rsidP="00DB4C11">
      <w:pPr>
        <w:pStyle w:val="Default"/>
        <w:jc w:val="both"/>
        <w:rPr>
          <w:b/>
          <w:sz w:val="28"/>
          <w:szCs w:val="28"/>
        </w:rPr>
      </w:pPr>
      <w:r w:rsidRPr="0084613D">
        <w:rPr>
          <w:b/>
          <w:color w:val="auto"/>
          <w:sz w:val="28"/>
          <w:szCs w:val="28"/>
        </w:rPr>
        <w:t>Стандартное определение случая дифтерии</w:t>
      </w:r>
      <w:r w:rsidR="00444320">
        <w:rPr>
          <w:b/>
          <w:color w:val="auto"/>
          <w:sz w:val="28"/>
          <w:szCs w:val="28"/>
        </w:rPr>
        <w:t xml:space="preserve"> </w:t>
      </w:r>
      <w:r w:rsidR="006A0140">
        <w:rPr>
          <w:b/>
          <w:sz w:val="28"/>
          <w:szCs w:val="28"/>
        </w:rPr>
        <w:t>[4</w:t>
      </w:r>
      <w:r w:rsidR="006A0140" w:rsidRPr="00192362">
        <w:rPr>
          <w:b/>
          <w:sz w:val="28"/>
          <w:szCs w:val="28"/>
        </w:rPr>
        <w:t>]</w:t>
      </w:r>
      <w:r>
        <w:rPr>
          <w:b/>
          <w:color w:val="auto"/>
          <w:sz w:val="28"/>
          <w:szCs w:val="28"/>
        </w:rPr>
        <w:t>:</w:t>
      </w:r>
    </w:p>
    <w:p w:rsidR="000E1C25" w:rsidRDefault="000E1C25" w:rsidP="00444320">
      <w:pPr>
        <w:pStyle w:val="Default"/>
        <w:jc w:val="both"/>
        <w:rPr>
          <w:sz w:val="28"/>
          <w:szCs w:val="28"/>
        </w:rPr>
      </w:pPr>
      <w:r w:rsidRPr="0000156B">
        <w:rPr>
          <w:b/>
          <w:sz w:val="28"/>
          <w:szCs w:val="28"/>
        </w:rPr>
        <w:t>Подозрительный случай</w:t>
      </w:r>
      <w:r w:rsidRPr="006A0140">
        <w:rPr>
          <w:b/>
          <w:sz w:val="28"/>
          <w:szCs w:val="28"/>
        </w:rPr>
        <w:t xml:space="preserve"> –</w:t>
      </w:r>
      <w:r w:rsidR="0044432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ларингит</w:t>
      </w:r>
      <w:r w:rsidR="00C12E16"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назофа</w:t>
      </w:r>
      <w:r w:rsidRPr="0084613D">
        <w:rPr>
          <w:sz w:val="28"/>
          <w:szCs w:val="28"/>
        </w:rPr>
        <w:t>рингит</w:t>
      </w:r>
      <w:proofErr w:type="spellEnd"/>
      <w:r w:rsidR="00C12E16">
        <w:rPr>
          <w:sz w:val="28"/>
          <w:szCs w:val="28"/>
        </w:rPr>
        <w:t>/</w:t>
      </w:r>
      <w:r w:rsidRPr="0084613D">
        <w:rPr>
          <w:sz w:val="28"/>
          <w:szCs w:val="28"/>
        </w:rPr>
        <w:t>тонзиллит</w:t>
      </w:r>
      <w:r w:rsidR="00C12E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(плюс) </w:t>
      </w:r>
      <w:proofErr w:type="spellStart"/>
      <w:r>
        <w:rPr>
          <w:sz w:val="28"/>
          <w:szCs w:val="28"/>
        </w:rPr>
        <w:t>псевдомембраны</w:t>
      </w:r>
      <w:proofErr w:type="spellEnd"/>
      <w:r>
        <w:rPr>
          <w:sz w:val="28"/>
          <w:szCs w:val="28"/>
        </w:rPr>
        <w:t xml:space="preserve"> (налеты).</w:t>
      </w:r>
    </w:p>
    <w:p w:rsidR="000E1C25" w:rsidRPr="0084613D" w:rsidRDefault="000E1C25" w:rsidP="00C12E16">
      <w:pPr>
        <w:pStyle w:val="Default"/>
        <w:jc w:val="both"/>
        <w:rPr>
          <w:sz w:val="28"/>
          <w:szCs w:val="28"/>
        </w:rPr>
      </w:pPr>
      <w:r w:rsidRPr="0000156B">
        <w:rPr>
          <w:b/>
          <w:sz w:val="28"/>
          <w:szCs w:val="28"/>
        </w:rPr>
        <w:t>Вероятный случай</w:t>
      </w:r>
      <w:r w:rsidR="0044432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4443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подозрительный </w:t>
      </w:r>
      <w:proofErr w:type="spellStart"/>
      <w:r>
        <w:rPr>
          <w:sz w:val="28"/>
          <w:szCs w:val="28"/>
        </w:rPr>
        <w:t>случай</w:t>
      </w:r>
      <w:r w:rsidRPr="0084613D">
        <w:rPr>
          <w:b/>
          <w:sz w:val="28"/>
          <w:szCs w:val="28"/>
        </w:rPr>
        <w:t>+</w:t>
      </w:r>
      <w:r w:rsidRPr="006A0140">
        <w:rPr>
          <w:sz w:val="28"/>
          <w:szCs w:val="28"/>
        </w:rPr>
        <w:t>один</w:t>
      </w:r>
      <w:proofErr w:type="spellEnd"/>
      <w:r>
        <w:rPr>
          <w:sz w:val="28"/>
          <w:szCs w:val="28"/>
        </w:rPr>
        <w:t xml:space="preserve"> из следующих признаков:  </w:t>
      </w:r>
    </w:p>
    <w:p w:rsidR="000E1C25" w:rsidRDefault="000E1C25" w:rsidP="0007287F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недавний (менее двух недель) контакт с подтвержденным случаем</w:t>
      </w:r>
      <w:r w:rsidR="0000156B">
        <w:rPr>
          <w:sz w:val="28"/>
          <w:szCs w:val="28"/>
        </w:rPr>
        <w:t>;</w:t>
      </w:r>
    </w:p>
    <w:p w:rsidR="000E1C25" w:rsidRDefault="000E1C25" w:rsidP="0007287F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текущая вспышка в данном регионе</w:t>
      </w:r>
      <w:r w:rsidR="0000156B">
        <w:rPr>
          <w:sz w:val="28"/>
          <w:szCs w:val="28"/>
        </w:rPr>
        <w:t>;</w:t>
      </w:r>
    </w:p>
    <w:p w:rsidR="000E1C25" w:rsidRDefault="000E1C25" w:rsidP="0007287F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стридор</w:t>
      </w:r>
      <w:r w:rsidR="0000156B">
        <w:rPr>
          <w:sz w:val="28"/>
          <w:szCs w:val="28"/>
        </w:rPr>
        <w:t>;</w:t>
      </w:r>
    </w:p>
    <w:p w:rsidR="000E1C25" w:rsidRDefault="000E1C25" w:rsidP="0007287F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припухание или отек шеи</w:t>
      </w:r>
      <w:r w:rsidR="0000156B">
        <w:rPr>
          <w:sz w:val="28"/>
          <w:szCs w:val="28"/>
        </w:rPr>
        <w:t>;</w:t>
      </w:r>
    </w:p>
    <w:p w:rsidR="000E1C25" w:rsidRDefault="000E1C25" w:rsidP="0007287F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подслизистые или кожные петехиальные кровоизлияния</w:t>
      </w:r>
      <w:r w:rsidR="0000156B">
        <w:rPr>
          <w:sz w:val="28"/>
          <w:szCs w:val="28"/>
        </w:rPr>
        <w:t>;</w:t>
      </w:r>
    </w:p>
    <w:p w:rsidR="000E1C25" w:rsidRDefault="000E1C25" w:rsidP="0007287F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токсический циркуляторный коллапс</w:t>
      </w:r>
      <w:r w:rsidR="0000156B">
        <w:rPr>
          <w:sz w:val="28"/>
          <w:szCs w:val="28"/>
        </w:rPr>
        <w:t>;</w:t>
      </w:r>
    </w:p>
    <w:p w:rsidR="000E1C25" w:rsidRDefault="000E1C25" w:rsidP="0007287F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острая почечная недостаточность</w:t>
      </w:r>
      <w:r w:rsidR="0000156B">
        <w:rPr>
          <w:sz w:val="28"/>
          <w:szCs w:val="28"/>
        </w:rPr>
        <w:t>;</w:t>
      </w:r>
    </w:p>
    <w:p w:rsidR="000E1C25" w:rsidRDefault="000E1C25" w:rsidP="0007287F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миокардит  и/или  общая нарастающая слабость (симптомы недостаточности кровообращения) в течение от одной  до шести недель после начала заболевания</w:t>
      </w:r>
      <w:r w:rsidR="0000156B">
        <w:rPr>
          <w:sz w:val="28"/>
          <w:szCs w:val="28"/>
        </w:rPr>
        <w:t>;</w:t>
      </w:r>
    </w:p>
    <w:p w:rsidR="000E1C25" w:rsidRDefault="000E1C25" w:rsidP="0007287F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поражение черепно-мозговых нервов (гнусавость голоса)</w:t>
      </w:r>
      <w:r w:rsidR="0000156B">
        <w:rPr>
          <w:sz w:val="28"/>
          <w:szCs w:val="28"/>
        </w:rPr>
        <w:t>;</w:t>
      </w:r>
    </w:p>
    <w:p w:rsidR="000E1C25" w:rsidRDefault="000E1C25" w:rsidP="0007287F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смерть</w:t>
      </w:r>
      <w:r w:rsidR="0000156B">
        <w:rPr>
          <w:sz w:val="28"/>
          <w:szCs w:val="28"/>
        </w:rPr>
        <w:t>.</w:t>
      </w:r>
    </w:p>
    <w:p w:rsidR="000E1C25" w:rsidRPr="0084613D" w:rsidRDefault="000E1C25" w:rsidP="00C12E16">
      <w:pPr>
        <w:pStyle w:val="Default"/>
        <w:jc w:val="both"/>
        <w:rPr>
          <w:sz w:val="28"/>
          <w:szCs w:val="28"/>
        </w:rPr>
      </w:pPr>
      <w:r w:rsidRPr="0000156B">
        <w:rPr>
          <w:b/>
          <w:sz w:val="28"/>
          <w:szCs w:val="28"/>
        </w:rPr>
        <w:t>Подтвержденный случай</w:t>
      </w:r>
      <w:r w:rsidR="00C12E16">
        <w:rPr>
          <w:sz w:val="28"/>
          <w:szCs w:val="28"/>
        </w:rPr>
        <w:t xml:space="preserve"> – вероятный случай </w:t>
      </w:r>
      <w:r>
        <w:rPr>
          <w:sz w:val="28"/>
          <w:szCs w:val="28"/>
        </w:rPr>
        <w:t xml:space="preserve">+ выделение </w:t>
      </w:r>
      <w:proofErr w:type="spellStart"/>
      <w:r>
        <w:rPr>
          <w:sz w:val="28"/>
          <w:szCs w:val="28"/>
        </w:rPr>
        <w:t>токсигенного</w:t>
      </w:r>
      <w:proofErr w:type="spellEnd"/>
      <w:r>
        <w:rPr>
          <w:sz w:val="28"/>
          <w:szCs w:val="28"/>
        </w:rPr>
        <w:t xml:space="preserve"> штамма </w:t>
      </w:r>
      <w:proofErr w:type="spellStart"/>
      <w:r w:rsidRPr="004C2616">
        <w:rPr>
          <w:sz w:val="28"/>
          <w:szCs w:val="28"/>
        </w:rPr>
        <w:t>Corynebacteri</w:t>
      </w:r>
      <w:r>
        <w:rPr>
          <w:sz w:val="28"/>
          <w:szCs w:val="28"/>
        </w:rPr>
        <w:t>um</w:t>
      </w:r>
      <w:proofErr w:type="spellEnd"/>
      <w:r w:rsidR="002B481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diphtheriae</w:t>
      </w:r>
      <w:proofErr w:type="spellEnd"/>
      <w:r>
        <w:rPr>
          <w:sz w:val="28"/>
          <w:szCs w:val="28"/>
        </w:rPr>
        <w:t xml:space="preserve"> из типичного места (нос, ротоглотка, кожная язва, рана, конъюнктива, ухо, влагалище) или 4-кратное и более увеличение титра сывороточного антитоксина, при </w:t>
      </w:r>
      <w:proofErr w:type="gramStart"/>
      <w:r>
        <w:rPr>
          <w:sz w:val="28"/>
          <w:szCs w:val="28"/>
        </w:rPr>
        <w:t>условии</w:t>
      </w:r>
      <w:proofErr w:type="gramEnd"/>
      <w:r>
        <w:rPr>
          <w:sz w:val="28"/>
          <w:szCs w:val="28"/>
        </w:rPr>
        <w:t xml:space="preserve"> если обе пробы сыворотки были получены до назначения дифтерийного анатоксина и антитоксина.  </w:t>
      </w:r>
    </w:p>
    <w:p w:rsidR="000E1C25" w:rsidRDefault="00C12E16" w:rsidP="00DB4C1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NB</w:t>
      </w:r>
      <w:r w:rsidRPr="00C12E16">
        <w:rPr>
          <w:sz w:val="28"/>
          <w:szCs w:val="28"/>
        </w:rPr>
        <w:t xml:space="preserve">! </w:t>
      </w:r>
      <w:r w:rsidRPr="00F05B2E">
        <w:rPr>
          <w:sz w:val="28"/>
          <w:szCs w:val="28"/>
        </w:rPr>
        <w:t xml:space="preserve">Выделение </w:t>
      </w:r>
      <w:r w:rsidR="000E1C25" w:rsidRPr="00F05B2E">
        <w:rPr>
          <w:sz w:val="28"/>
          <w:szCs w:val="28"/>
        </w:rPr>
        <w:t>продукции токсина рекомендуется, но не является обязатель</w:t>
      </w:r>
      <w:r w:rsidR="000E1C25">
        <w:rPr>
          <w:sz w:val="28"/>
          <w:szCs w:val="28"/>
        </w:rPr>
        <w:t xml:space="preserve">ным условием в типичном случае. Заболевание, вызванное </w:t>
      </w:r>
      <w:r w:rsidR="002B4818" w:rsidRPr="004C2616">
        <w:rPr>
          <w:sz w:val="28"/>
          <w:szCs w:val="28"/>
        </w:rPr>
        <w:t>Corynebacteri</w:t>
      </w:r>
      <w:r w:rsidR="002B4818">
        <w:rPr>
          <w:sz w:val="28"/>
          <w:szCs w:val="28"/>
        </w:rPr>
        <w:t>umulcerans или</w:t>
      </w:r>
      <w:r w:rsidR="000E1C25">
        <w:rPr>
          <w:sz w:val="28"/>
          <w:szCs w:val="28"/>
        </w:rPr>
        <w:t xml:space="preserve"> нетоксигенной</w:t>
      </w:r>
      <w:r w:rsidR="002B4818">
        <w:rPr>
          <w:sz w:val="28"/>
          <w:szCs w:val="28"/>
        </w:rPr>
        <w:t xml:space="preserve"> </w:t>
      </w:r>
      <w:r w:rsidR="000E1C25">
        <w:rPr>
          <w:sz w:val="28"/>
          <w:szCs w:val="28"/>
        </w:rPr>
        <w:t>C.diphtheriae исключается из определения случаев дифтерии.</w:t>
      </w:r>
    </w:p>
    <w:p w:rsidR="00571851" w:rsidRDefault="00571851" w:rsidP="00DB4C11">
      <w:pPr>
        <w:jc w:val="both"/>
        <w:rPr>
          <w:sz w:val="28"/>
          <w:szCs w:val="28"/>
        </w:rPr>
      </w:pPr>
    </w:p>
    <w:p w:rsidR="00571851" w:rsidRDefault="00571851" w:rsidP="00DB4C11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МЕТОДЫ, ПОДХОДЫ И ПРОЦЕДУРЫ ДИАГНОСТИКИ И ЛЕЧЕНИЯ</w:t>
      </w:r>
      <w:r w:rsidR="0000156B">
        <w:rPr>
          <w:sz w:val="28"/>
          <w:szCs w:val="28"/>
        </w:rPr>
        <w:t>:</w:t>
      </w:r>
    </w:p>
    <w:p w:rsidR="00EC5290" w:rsidRDefault="00571851" w:rsidP="00DB4C11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Диагностические критерии</w:t>
      </w:r>
      <w:r w:rsidR="00B05925">
        <w:rPr>
          <w:b/>
          <w:sz w:val="28"/>
          <w:szCs w:val="28"/>
        </w:rPr>
        <w:t xml:space="preserve"> </w:t>
      </w:r>
      <w:r w:rsidR="00EC5290" w:rsidRPr="00A2458D">
        <w:rPr>
          <w:b/>
          <w:bCs/>
          <w:sz w:val="28"/>
          <w:szCs w:val="28"/>
        </w:rPr>
        <w:t>[1</w:t>
      </w:r>
      <w:r w:rsidR="00C12E16">
        <w:rPr>
          <w:b/>
          <w:bCs/>
          <w:sz w:val="28"/>
          <w:szCs w:val="28"/>
          <w:lang w:val="en-US"/>
        </w:rPr>
        <w:t>-</w:t>
      </w:r>
      <w:r w:rsidR="00EC5290">
        <w:rPr>
          <w:b/>
          <w:bCs/>
          <w:sz w:val="28"/>
          <w:szCs w:val="28"/>
        </w:rPr>
        <w:t>4,8</w:t>
      </w:r>
      <w:r w:rsidR="00EC5290" w:rsidRPr="00A2458D">
        <w:rPr>
          <w:b/>
          <w:bCs/>
          <w:sz w:val="28"/>
          <w:szCs w:val="28"/>
        </w:rPr>
        <w:t>]</w:t>
      </w:r>
      <w:r w:rsidR="00EC5290">
        <w:rPr>
          <w:b/>
          <w:bCs/>
          <w:sz w:val="28"/>
          <w:szCs w:val="28"/>
        </w:rPr>
        <w:t>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589"/>
        <w:gridCol w:w="7881"/>
      </w:tblGrid>
      <w:tr w:rsidR="0000156B" w:rsidTr="00F80DEA">
        <w:tc>
          <w:tcPr>
            <w:tcW w:w="10421" w:type="dxa"/>
            <w:gridSpan w:val="3"/>
          </w:tcPr>
          <w:p w:rsidR="0000156B" w:rsidRDefault="0000156B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Дифтерия ротоглотки</w:t>
            </w:r>
          </w:p>
        </w:tc>
      </w:tr>
      <w:tr w:rsidR="0000156B" w:rsidTr="00F80DEA">
        <w:tc>
          <w:tcPr>
            <w:tcW w:w="1951" w:type="dxa"/>
          </w:tcPr>
          <w:p w:rsidR="0000156B" w:rsidRDefault="0000156B" w:rsidP="00DB4C11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b/>
                <w:sz w:val="28"/>
                <w:szCs w:val="28"/>
              </w:rPr>
            </w:pPr>
            <w:r w:rsidRPr="0000156B">
              <w:rPr>
                <w:b/>
                <w:sz w:val="28"/>
                <w:szCs w:val="28"/>
              </w:rPr>
              <w:t>Жалобы:</w:t>
            </w:r>
          </w:p>
        </w:tc>
        <w:tc>
          <w:tcPr>
            <w:tcW w:w="8470" w:type="dxa"/>
            <w:gridSpan w:val="2"/>
          </w:tcPr>
          <w:p w:rsidR="0000156B" w:rsidRPr="0000156B" w:rsidRDefault="0000156B" w:rsidP="0007287F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0156B">
              <w:rPr>
                <w:sz w:val="28"/>
                <w:szCs w:val="28"/>
              </w:rPr>
              <w:t xml:space="preserve">боль в горле при глотании; </w:t>
            </w:r>
          </w:p>
          <w:p w:rsidR="0000156B" w:rsidRPr="0000156B" w:rsidRDefault="00C12E16" w:rsidP="0007287F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температуры;</w:t>
            </w:r>
          </w:p>
          <w:p w:rsidR="0000156B" w:rsidRPr="0000156B" w:rsidRDefault="0000156B" w:rsidP="0007287F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0156B">
              <w:rPr>
                <w:sz w:val="28"/>
                <w:szCs w:val="28"/>
              </w:rPr>
              <w:t>головная боль</w:t>
            </w:r>
            <w:r>
              <w:rPr>
                <w:sz w:val="28"/>
                <w:szCs w:val="28"/>
              </w:rPr>
              <w:t>;</w:t>
            </w:r>
          </w:p>
          <w:p w:rsidR="0000156B" w:rsidRPr="0000156B" w:rsidRDefault="0000156B" w:rsidP="0007287F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0156B">
              <w:rPr>
                <w:sz w:val="28"/>
                <w:szCs w:val="28"/>
              </w:rPr>
              <w:t>недомогание, вялость;</w:t>
            </w:r>
          </w:p>
          <w:p w:rsidR="0000156B" w:rsidRPr="0000156B" w:rsidRDefault="0000156B" w:rsidP="0007287F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0156B">
              <w:rPr>
                <w:sz w:val="28"/>
                <w:szCs w:val="28"/>
              </w:rPr>
              <w:t>снижение аппетита;</w:t>
            </w:r>
          </w:p>
          <w:p w:rsidR="0000156B" w:rsidRPr="00B05925" w:rsidRDefault="0000156B" w:rsidP="0007287F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B05925">
              <w:rPr>
                <w:sz w:val="28"/>
                <w:szCs w:val="28"/>
              </w:rPr>
              <w:t>При токсической дополнительно – повышение температуры до фебрильных цифр</w:t>
            </w:r>
            <w:r w:rsidR="00517BE5">
              <w:rPr>
                <w:sz w:val="28"/>
                <w:szCs w:val="28"/>
              </w:rPr>
              <w:t xml:space="preserve"> </w:t>
            </w:r>
            <w:r w:rsidRPr="00B05925">
              <w:rPr>
                <w:sz w:val="28"/>
                <w:szCs w:val="28"/>
              </w:rPr>
              <w:t>до 39-40</w:t>
            </w:r>
            <w:r w:rsidRPr="00B05925">
              <w:rPr>
                <w:sz w:val="28"/>
                <w:szCs w:val="28"/>
                <w:vertAlign w:val="superscript"/>
              </w:rPr>
              <w:t>0</w:t>
            </w:r>
            <w:r w:rsidRPr="00B05925">
              <w:rPr>
                <w:sz w:val="28"/>
                <w:szCs w:val="28"/>
              </w:rPr>
              <w:t xml:space="preserve">С озноб при самостоятельном развитии; </w:t>
            </w:r>
          </w:p>
          <w:p w:rsidR="0000156B" w:rsidRPr="0000156B" w:rsidRDefault="00CB224B" w:rsidP="0007287F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выраженную слабость, </w:t>
            </w:r>
            <w:r w:rsidR="0000156B" w:rsidRPr="0000156B">
              <w:rPr>
                <w:sz w:val="28"/>
                <w:szCs w:val="28"/>
              </w:rPr>
              <w:t xml:space="preserve">отсутствие аппетита; </w:t>
            </w:r>
          </w:p>
          <w:p w:rsidR="0000156B" w:rsidRPr="0000156B" w:rsidRDefault="0000156B" w:rsidP="0007287F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0156B">
              <w:rPr>
                <w:sz w:val="28"/>
                <w:szCs w:val="28"/>
              </w:rPr>
              <w:t>боли в животе иногда;</w:t>
            </w:r>
          </w:p>
          <w:p w:rsidR="0000156B" w:rsidRPr="0000156B" w:rsidRDefault="0000156B" w:rsidP="0007287F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0156B">
              <w:rPr>
                <w:sz w:val="28"/>
                <w:szCs w:val="28"/>
              </w:rPr>
              <w:t>боли в области шеи;</w:t>
            </w:r>
          </w:p>
          <w:p w:rsidR="0000156B" w:rsidRDefault="0000156B" w:rsidP="0007287F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 w:rsidRPr="0000156B">
              <w:rPr>
                <w:sz w:val="28"/>
                <w:szCs w:val="28"/>
              </w:rPr>
              <w:t>повторную рвоту.</w:t>
            </w:r>
          </w:p>
        </w:tc>
      </w:tr>
      <w:tr w:rsidR="0000156B" w:rsidTr="00F80DEA">
        <w:tc>
          <w:tcPr>
            <w:tcW w:w="1951" w:type="dxa"/>
          </w:tcPr>
          <w:p w:rsidR="0000156B" w:rsidRDefault="0000156B" w:rsidP="00C12E16">
            <w:pPr>
              <w:rPr>
                <w:b/>
                <w:sz w:val="28"/>
                <w:szCs w:val="28"/>
              </w:rPr>
            </w:pPr>
            <w:r w:rsidRPr="0000156B">
              <w:rPr>
                <w:b/>
                <w:sz w:val="28"/>
                <w:szCs w:val="28"/>
              </w:rPr>
              <w:t>Анамнез:</w:t>
            </w:r>
          </w:p>
        </w:tc>
        <w:tc>
          <w:tcPr>
            <w:tcW w:w="8470" w:type="dxa"/>
            <w:gridSpan w:val="2"/>
          </w:tcPr>
          <w:p w:rsidR="0000156B" w:rsidRDefault="0000156B" w:rsidP="0007287F">
            <w:pPr>
              <w:pStyle w:val="Default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rPr>
                <w:sz w:val="28"/>
                <w:szCs w:val="28"/>
              </w:rPr>
            </w:pPr>
            <w:r w:rsidRPr="00F05B2E">
              <w:rPr>
                <w:sz w:val="28"/>
                <w:szCs w:val="28"/>
              </w:rPr>
              <w:t>острое начало</w:t>
            </w:r>
            <w:r>
              <w:rPr>
                <w:sz w:val="28"/>
                <w:szCs w:val="28"/>
              </w:rPr>
              <w:t xml:space="preserve"> заболевания</w:t>
            </w:r>
            <w:r w:rsidRPr="00F05B2E">
              <w:rPr>
                <w:sz w:val="28"/>
                <w:szCs w:val="28"/>
              </w:rPr>
              <w:t xml:space="preserve">; </w:t>
            </w:r>
          </w:p>
          <w:p w:rsidR="0000156B" w:rsidRDefault="0000156B" w:rsidP="0007287F">
            <w:pPr>
              <w:pStyle w:val="Default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недавний (менее 2-х недель) контакт с подтвержденным случаем дифтерии;</w:t>
            </w:r>
          </w:p>
          <w:p w:rsidR="0000156B" w:rsidRDefault="0000156B" w:rsidP="0007287F">
            <w:pPr>
              <w:pStyle w:val="Default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текущая вспышка в данном регионе;</w:t>
            </w:r>
          </w:p>
          <w:p w:rsidR="0000156B" w:rsidRPr="00F05B2E" w:rsidRDefault="0000156B" w:rsidP="0007287F">
            <w:pPr>
              <w:pStyle w:val="Default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вакцинации</w:t>
            </w:r>
            <w:r w:rsidR="00517B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АКДС, </w:t>
            </w:r>
            <w:proofErr w:type="spellStart"/>
            <w:r>
              <w:rPr>
                <w:sz w:val="28"/>
                <w:szCs w:val="28"/>
              </w:rPr>
              <w:t>АбКДС</w:t>
            </w:r>
            <w:proofErr w:type="spellEnd"/>
            <w:r>
              <w:rPr>
                <w:sz w:val="28"/>
                <w:szCs w:val="28"/>
              </w:rPr>
              <w:t>, АДС-М, неполная вакцинация или нарушение ее сроков;</w:t>
            </w:r>
          </w:p>
          <w:p w:rsidR="0000156B" w:rsidRPr="00434F26" w:rsidRDefault="0000156B" w:rsidP="0007287F">
            <w:pPr>
              <w:pStyle w:val="Default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E26E8">
              <w:rPr>
                <w:sz w:val="28"/>
                <w:szCs w:val="28"/>
              </w:rPr>
              <w:t>кратковременное повышение температуры до фебрильных цифр (38-39</w:t>
            </w:r>
            <w:r w:rsidRPr="007E26E8">
              <w:rPr>
                <w:sz w:val="28"/>
                <w:szCs w:val="28"/>
                <w:vertAlign w:val="superscript"/>
              </w:rPr>
              <w:t>0</w:t>
            </w:r>
            <w:r w:rsidRPr="007E26E8">
              <w:rPr>
                <w:sz w:val="28"/>
                <w:szCs w:val="28"/>
              </w:rPr>
              <w:t>С) не более 2-</w:t>
            </w:r>
            <w:r>
              <w:rPr>
                <w:sz w:val="28"/>
                <w:szCs w:val="28"/>
              </w:rPr>
              <w:t xml:space="preserve">4 дней, </w:t>
            </w:r>
          </w:p>
          <w:p w:rsidR="0000156B" w:rsidRDefault="0000156B" w:rsidP="0007287F">
            <w:pPr>
              <w:pStyle w:val="Default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434F26">
              <w:rPr>
                <w:sz w:val="28"/>
                <w:szCs w:val="28"/>
              </w:rPr>
              <w:t>усиление болей в горле на вторые сутки</w:t>
            </w:r>
            <w:r>
              <w:rPr>
                <w:sz w:val="28"/>
                <w:szCs w:val="28"/>
              </w:rPr>
              <w:t xml:space="preserve"> болезни;</w:t>
            </w:r>
          </w:p>
          <w:p w:rsidR="0000156B" w:rsidRPr="00F05B2E" w:rsidRDefault="0000156B" w:rsidP="0007287F">
            <w:pPr>
              <w:pStyle w:val="Default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проявления умеренно выраженных симптомов интоксикации. </w:t>
            </w:r>
          </w:p>
          <w:p w:rsidR="0000156B" w:rsidRPr="0000156B" w:rsidRDefault="0000156B" w:rsidP="0007287F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0156B">
              <w:rPr>
                <w:sz w:val="28"/>
                <w:szCs w:val="28"/>
              </w:rPr>
              <w:t>при токсической форме дополнительно: повышение температуры до фебрильных цифр (38-39- 40</w:t>
            </w:r>
            <w:r w:rsidRPr="0000156B">
              <w:rPr>
                <w:sz w:val="28"/>
                <w:szCs w:val="28"/>
                <w:vertAlign w:val="superscript"/>
              </w:rPr>
              <w:t>0</w:t>
            </w:r>
            <w:r w:rsidRPr="0000156B">
              <w:rPr>
                <w:sz w:val="28"/>
                <w:szCs w:val="28"/>
              </w:rPr>
              <w:t xml:space="preserve">С) с первых часов при самостоятельном развитии или постепенное нарастание при переходе из локализованной и промежуточной форм;    </w:t>
            </w:r>
          </w:p>
          <w:p w:rsidR="0000156B" w:rsidRDefault="0000156B" w:rsidP="0007287F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 w:rsidRPr="0000156B">
              <w:rPr>
                <w:sz w:val="28"/>
                <w:szCs w:val="28"/>
              </w:rPr>
              <w:t>интенсивные боли в горле при глотании (иногда болевой тризм) с первых часов заболевания.</w:t>
            </w:r>
          </w:p>
        </w:tc>
      </w:tr>
      <w:tr w:rsidR="00F80DEA" w:rsidTr="002B18BC">
        <w:tc>
          <w:tcPr>
            <w:tcW w:w="10421" w:type="dxa"/>
            <w:gridSpan w:val="3"/>
          </w:tcPr>
          <w:p w:rsidR="00F80DEA" w:rsidRPr="00F05B2E" w:rsidRDefault="00F80DEA" w:rsidP="00517BE5">
            <w:pPr>
              <w:jc w:val="both"/>
              <w:rPr>
                <w:sz w:val="28"/>
                <w:szCs w:val="28"/>
              </w:rPr>
            </w:pPr>
            <w:r w:rsidRPr="0000156B">
              <w:rPr>
                <w:b/>
                <w:sz w:val="28"/>
                <w:szCs w:val="28"/>
              </w:rPr>
              <w:t>Физикальное обследование</w:t>
            </w:r>
            <w:r w:rsidRPr="0000156B">
              <w:rPr>
                <w:b/>
                <w:sz w:val="28"/>
                <w:szCs w:val="28"/>
                <w:lang w:val="kk-KZ"/>
              </w:rPr>
              <w:t xml:space="preserve">: </w:t>
            </w:r>
          </w:p>
        </w:tc>
      </w:tr>
      <w:tr w:rsidR="0000156B" w:rsidTr="00F80DEA">
        <w:tc>
          <w:tcPr>
            <w:tcW w:w="1951" w:type="dxa"/>
          </w:tcPr>
          <w:p w:rsidR="0000156B" w:rsidRDefault="00F80DEA" w:rsidP="00C12E16">
            <w:pPr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lastRenderedPageBreak/>
              <w:t>Дифтерия миндалин локализованная форма:</w:t>
            </w:r>
          </w:p>
        </w:tc>
        <w:tc>
          <w:tcPr>
            <w:tcW w:w="8470" w:type="dxa"/>
            <w:gridSpan w:val="2"/>
          </w:tcPr>
          <w:p w:rsidR="0000156B" w:rsidRPr="00F80DEA" w:rsidRDefault="0000156B" w:rsidP="0007287F">
            <w:pPr>
              <w:pStyle w:val="a3"/>
              <w:numPr>
                <w:ilvl w:val="0"/>
                <w:numId w:val="20"/>
              </w:numPr>
              <w:tabs>
                <w:tab w:val="left" w:pos="314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умеренно выраженная гиперемия слизистой оболочки ротоглотки;</w:t>
            </w:r>
          </w:p>
          <w:p w:rsidR="0000156B" w:rsidRPr="00F80DEA" w:rsidRDefault="0000156B" w:rsidP="0007287F">
            <w:pPr>
              <w:pStyle w:val="a3"/>
              <w:numPr>
                <w:ilvl w:val="0"/>
                <w:numId w:val="20"/>
              </w:numPr>
              <w:tabs>
                <w:tab w:val="left" w:pos="314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ум</w:t>
            </w:r>
            <w:r w:rsidR="00CB224B">
              <w:rPr>
                <w:sz w:val="28"/>
                <w:szCs w:val="28"/>
              </w:rPr>
              <w:t xml:space="preserve">еренно выраженное увеличение и </w:t>
            </w:r>
            <w:r w:rsidRPr="00F80DEA">
              <w:rPr>
                <w:sz w:val="28"/>
                <w:szCs w:val="28"/>
              </w:rPr>
              <w:t xml:space="preserve">отек миндалин;  </w:t>
            </w:r>
          </w:p>
          <w:p w:rsidR="0000156B" w:rsidRPr="00F80DEA" w:rsidRDefault="0000156B" w:rsidP="0007287F">
            <w:pPr>
              <w:pStyle w:val="a3"/>
              <w:numPr>
                <w:ilvl w:val="0"/>
                <w:numId w:val="20"/>
              </w:numPr>
              <w:tabs>
                <w:tab w:val="left" w:pos="314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налеты преимущественно на выпуклой поверхности миндалин в начале болезни в виде студенистой полупрозрачной пленки, легко снимающиеся;  затем к концу первых-вторых суток болезни налет плотный в виде сплошного покрывала (</w:t>
            </w:r>
            <w:r w:rsidRPr="00F80DEA">
              <w:rPr>
                <w:i/>
                <w:sz w:val="28"/>
                <w:szCs w:val="28"/>
              </w:rPr>
              <w:t>пленчатая</w:t>
            </w:r>
            <w:r w:rsidRPr="00F80DEA">
              <w:rPr>
                <w:sz w:val="28"/>
                <w:szCs w:val="28"/>
              </w:rPr>
              <w:t>) или островков округлых или неправильных очертаний  (</w:t>
            </w:r>
            <w:proofErr w:type="spellStart"/>
            <w:r w:rsidRPr="00F80DEA">
              <w:rPr>
                <w:i/>
                <w:sz w:val="28"/>
                <w:szCs w:val="28"/>
              </w:rPr>
              <w:t>островчатая</w:t>
            </w:r>
            <w:proofErr w:type="spellEnd"/>
            <w:r w:rsidRPr="00F80DEA">
              <w:rPr>
                <w:i/>
                <w:sz w:val="28"/>
                <w:szCs w:val="28"/>
              </w:rPr>
              <w:t>)</w:t>
            </w:r>
            <w:r w:rsidR="00517BE5">
              <w:rPr>
                <w:i/>
                <w:sz w:val="28"/>
                <w:szCs w:val="28"/>
              </w:rPr>
              <w:t xml:space="preserve"> </w:t>
            </w:r>
            <w:r w:rsidRPr="00F80DEA">
              <w:rPr>
                <w:sz w:val="28"/>
                <w:szCs w:val="28"/>
              </w:rPr>
              <w:t>белесоватой,  бело-серой,  гр</w:t>
            </w:r>
            <w:r w:rsidR="0069478E">
              <w:rPr>
                <w:sz w:val="28"/>
                <w:szCs w:val="28"/>
              </w:rPr>
              <w:t>язно-серой окраски с четко очерче</w:t>
            </w:r>
            <w:r w:rsidRPr="00F80DEA">
              <w:rPr>
                <w:sz w:val="28"/>
                <w:szCs w:val="28"/>
              </w:rPr>
              <w:t>нными краями;   возвышающийся над слизистой оболочкой («+ткань»), плотно спаянный с подлежащими тканями, с трудом снимающийся, при снятии кровоточит, не тонущий в воде и не растирающийся между предметными стеклами;</w:t>
            </w:r>
          </w:p>
          <w:p w:rsidR="0000156B" w:rsidRPr="00F80DEA" w:rsidRDefault="0000156B" w:rsidP="0007287F">
            <w:pPr>
              <w:pStyle w:val="a3"/>
              <w:numPr>
                <w:ilvl w:val="0"/>
                <w:numId w:val="20"/>
              </w:numPr>
              <w:tabs>
                <w:tab w:val="left" w:pos="29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отсутс</w:t>
            </w:r>
            <w:r w:rsidR="00CB224B">
              <w:rPr>
                <w:sz w:val="28"/>
                <w:szCs w:val="28"/>
              </w:rPr>
              <w:t>твие или умеренная реакция углочелюстных</w:t>
            </w:r>
            <w:r w:rsidRPr="00F80DEA">
              <w:rPr>
                <w:sz w:val="28"/>
                <w:szCs w:val="28"/>
              </w:rPr>
              <w:t xml:space="preserve"> и подчелюстных лимфатических </w:t>
            </w:r>
            <w:r w:rsidRPr="00F673EB">
              <w:rPr>
                <w:sz w:val="28"/>
                <w:szCs w:val="28"/>
              </w:rPr>
              <w:t>уз</w:t>
            </w:r>
            <w:r w:rsidR="002B4818">
              <w:rPr>
                <w:sz w:val="28"/>
                <w:szCs w:val="28"/>
              </w:rPr>
              <w:t>лов</w:t>
            </w:r>
            <w:r w:rsidRPr="00F80DEA">
              <w:rPr>
                <w:sz w:val="28"/>
                <w:szCs w:val="28"/>
              </w:rPr>
              <w:t>;</w:t>
            </w:r>
          </w:p>
          <w:p w:rsidR="0000156B" w:rsidRDefault="0000156B" w:rsidP="0007287F">
            <w:pPr>
              <w:pStyle w:val="a3"/>
              <w:numPr>
                <w:ilvl w:val="0"/>
                <w:numId w:val="20"/>
              </w:numPr>
              <w:tabs>
                <w:tab w:val="left" w:pos="299"/>
              </w:tabs>
              <w:ind w:left="34" w:firstLine="0"/>
              <w:jc w:val="both"/>
              <w:rPr>
                <w:b/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умеренная интоксикация.</w:t>
            </w:r>
          </w:p>
        </w:tc>
      </w:tr>
      <w:tr w:rsidR="0000156B" w:rsidTr="00F80DEA">
        <w:tc>
          <w:tcPr>
            <w:tcW w:w="1951" w:type="dxa"/>
          </w:tcPr>
          <w:p w:rsidR="00F80DEA" w:rsidRPr="00EA33C1" w:rsidRDefault="00F80DEA" w:rsidP="00DB4C11">
            <w:pPr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Дифтерия ротоглотки,</w:t>
            </w:r>
            <w:r w:rsidR="0001194D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</w:t>
            </w:r>
            <w:r w:rsidRPr="00675E2B">
              <w:rPr>
                <w:b/>
                <w:sz w:val="28"/>
                <w:szCs w:val="28"/>
              </w:rPr>
              <w:t>ромежуточная форма:</w:t>
            </w:r>
          </w:p>
          <w:p w:rsidR="0000156B" w:rsidRDefault="0000156B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70" w:type="dxa"/>
            <w:gridSpan w:val="2"/>
          </w:tcPr>
          <w:p w:rsidR="0000156B" w:rsidRPr="00F80DEA" w:rsidRDefault="0000156B" w:rsidP="0007287F">
            <w:pPr>
              <w:pStyle w:val="a3"/>
              <w:numPr>
                <w:ilvl w:val="0"/>
                <w:numId w:val="20"/>
              </w:numPr>
              <w:tabs>
                <w:tab w:val="left" w:pos="344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выраженная гиперемия слизистой оболочки ротоглотки;</w:t>
            </w:r>
          </w:p>
          <w:p w:rsidR="0000156B" w:rsidRPr="00F80DEA" w:rsidRDefault="0000156B" w:rsidP="0007287F">
            <w:pPr>
              <w:pStyle w:val="a3"/>
              <w:numPr>
                <w:ilvl w:val="0"/>
                <w:numId w:val="20"/>
              </w:numPr>
              <w:tabs>
                <w:tab w:val="left" w:pos="344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ум</w:t>
            </w:r>
            <w:r w:rsidR="0001194D">
              <w:rPr>
                <w:sz w:val="28"/>
                <w:szCs w:val="28"/>
              </w:rPr>
              <w:t xml:space="preserve">еренно выраженное увеличение и </w:t>
            </w:r>
            <w:r w:rsidRPr="00F80DEA">
              <w:rPr>
                <w:sz w:val="28"/>
                <w:szCs w:val="28"/>
              </w:rPr>
              <w:t xml:space="preserve">отек мягких тканей ротоглотки;  </w:t>
            </w:r>
          </w:p>
          <w:p w:rsidR="0000156B" w:rsidRPr="00F80DEA" w:rsidRDefault="0069478E" w:rsidP="0007287F">
            <w:pPr>
              <w:pStyle w:val="a3"/>
              <w:numPr>
                <w:ilvl w:val="0"/>
                <w:numId w:val="20"/>
              </w:numPr>
              <w:tabs>
                <w:tab w:val="left" w:pos="344"/>
              </w:tabs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налеты </w:t>
            </w:r>
            <w:r w:rsidR="0001194D">
              <w:rPr>
                <w:sz w:val="28"/>
                <w:szCs w:val="28"/>
              </w:rPr>
              <w:t xml:space="preserve">распространяются за </w:t>
            </w:r>
            <w:r w:rsidR="0000156B" w:rsidRPr="00F80DEA">
              <w:rPr>
                <w:sz w:val="28"/>
                <w:szCs w:val="28"/>
              </w:rPr>
              <w:t>миндалины   на дужки, язычок, заднюю стенку глотки</w:t>
            </w:r>
            <w:r w:rsidR="00CB224B">
              <w:t xml:space="preserve">; </w:t>
            </w:r>
            <w:r w:rsidR="0000156B" w:rsidRPr="00F80DEA">
              <w:rPr>
                <w:sz w:val="28"/>
                <w:szCs w:val="28"/>
              </w:rPr>
              <w:t>налеты плотные белесоватого, бело-серого, грязно-серого или се</w:t>
            </w:r>
            <w:r w:rsidR="00CB224B">
              <w:rPr>
                <w:sz w:val="28"/>
                <w:szCs w:val="28"/>
              </w:rPr>
              <w:t xml:space="preserve">ро-желтого цвета </w:t>
            </w:r>
            <w:r>
              <w:rPr>
                <w:sz w:val="28"/>
                <w:szCs w:val="28"/>
              </w:rPr>
              <w:t>с четко очерче</w:t>
            </w:r>
            <w:r w:rsidR="0000156B" w:rsidRPr="00F80DEA">
              <w:rPr>
                <w:sz w:val="28"/>
                <w:szCs w:val="28"/>
              </w:rPr>
              <w:t xml:space="preserve">нными </w:t>
            </w:r>
            <w:r w:rsidR="00CB224B" w:rsidRPr="00F80DEA">
              <w:rPr>
                <w:sz w:val="28"/>
                <w:szCs w:val="28"/>
              </w:rPr>
              <w:t>краями, возвышающиеся</w:t>
            </w:r>
            <w:r w:rsidR="0000156B" w:rsidRPr="00F80DEA">
              <w:rPr>
                <w:sz w:val="28"/>
                <w:szCs w:val="28"/>
              </w:rPr>
              <w:t xml:space="preserve"> над слизистой оболочкой («+ткань»</w:t>
            </w:r>
            <w:r w:rsidR="00CB224B" w:rsidRPr="00F80DEA">
              <w:rPr>
                <w:sz w:val="28"/>
                <w:szCs w:val="28"/>
              </w:rPr>
              <w:t>), плотно</w:t>
            </w:r>
            <w:r w:rsidR="0000156B" w:rsidRPr="00F80DEA">
              <w:rPr>
                <w:sz w:val="28"/>
                <w:szCs w:val="28"/>
              </w:rPr>
              <w:t xml:space="preserve"> спаянные с подлежащими тканями, с трудом </w:t>
            </w:r>
            <w:r w:rsidR="00CB224B" w:rsidRPr="00F80DEA">
              <w:rPr>
                <w:sz w:val="28"/>
                <w:szCs w:val="28"/>
              </w:rPr>
              <w:t>снимающиеся; при</w:t>
            </w:r>
            <w:r w:rsidR="0000156B" w:rsidRPr="00F80DEA">
              <w:rPr>
                <w:sz w:val="28"/>
                <w:szCs w:val="28"/>
              </w:rPr>
              <w:t xml:space="preserve"> снятии кровоточит, не тонущий в воде и не растирающиеся между предметными стеклами;</w:t>
            </w:r>
          </w:p>
          <w:p w:rsidR="0000156B" w:rsidRDefault="0000156B" w:rsidP="00C12E16">
            <w:pPr>
              <w:pStyle w:val="a3"/>
              <w:numPr>
                <w:ilvl w:val="0"/>
                <w:numId w:val="20"/>
              </w:numPr>
              <w:tabs>
                <w:tab w:val="left" w:pos="344"/>
              </w:tabs>
              <w:ind w:left="34" w:firstLine="0"/>
              <w:jc w:val="both"/>
              <w:rPr>
                <w:b/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уме</w:t>
            </w:r>
            <w:r w:rsidR="00CB224B">
              <w:rPr>
                <w:sz w:val="28"/>
                <w:szCs w:val="28"/>
              </w:rPr>
              <w:t>ренная реакция увеличенных углочелюстных</w:t>
            </w:r>
            <w:r w:rsidRPr="00F80DEA">
              <w:rPr>
                <w:sz w:val="28"/>
                <w:szCs w:val="28"/>
              </w:rPr>
              <w:t xml:space="preserve"> и подчелюстных лимфатических узлов.</w:t>
            </w:r>
          </w:p>
        </w:tc>
      </w:tr>
      <w:tr w:rsidR="0000156B" w:rsidTr="00F80DEA">
        <w:tc>
          <w:tcPr>
            <w:tcW w:w="1951" w:type="dxa"/>
          </w:tcPr>
          <w:p w:rsidR="0000156B" w:rsidRDefault="00F80DEA" w:rsidP="00C12E16">
            <w:pPr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Дифтерия ротоглотки,</w:t>
            </w:r>
            <w:r w:rsidR="00CB224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т</w:t>
            </w:r>
            <w:r w:rsidRPr="000336AD">
              <w:rPr>
                <w:b/>
                <w:sz w:val="28"/>
                <w:szCs w:val="28"/>
              </w:rPr>
              <w:t>оксическая дифтерия:</w:t>
            </w:r>
          </w:p>
        </w:tc>
        <w:tc>
          <w:tcPr>
            <w:tcW w:w="8470" w:type="dxa"/>
            <w:gridSpan w:val="2"/>
          </w:tcPr>
          <w:p w:rsidR="0000156B" w:rsidRPr="00F80DEA" w:rsidRDefault="0000156B" w:rsidP="0007287F">
            <w:pPr>
              <w:pStyle w:val="a3"/>
              <w:numPr>
                <w:ilvl w:val="0"/>
                <w:numId w:val="20"/>
              </w:numPr>
              <w:tabs>
                <w:tab w:val="left" w:pos="374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ярко выраженные симптомы интоксикации: больной лежит, бледность кожных покровов, выраженная тахикардия, снижение артериального давления;</w:t>
            </w:r>
          </w:p>
          <w:p w:rsidR="0000156B" w:rsidRPr="00F80DEA" w:rsidRDefault="0000156B" w:rsidP="0007287F">
            <w:pPr>
              <w:pStyle w:val="a3"/>
              <w:numPr>
                <w:ilvl w:val="0"/>
                <w:numId w:val="20"/>
              </w:numPr>
              <w:tabs>
                <w:tab w:val="left" w:pos="374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характерна картина внешнего вида: рот полуоткрыт, губы сухие, дыхание хриплое на расстоянии, сукровичное отделяемое из носовых ходов, экскориации кожи вокруг носа, голос сдавленный, речь невнятная, кровоизлияния;</w:t>
            </w:r>
          </w:p>
          <w:p w:rsidR="0000156B" w:rsidRPr="00F80DEA" w:rsidRDefault="0000156B" w:rsidP="0007287F">
            <w:pPr>
              <w:pStyle w:val="a3"/>
              <w:numPr>
                <w:ilvl w:val="0"/>
                <w:numId w:val="20"/>
              </w:numPr>
              <w:tabs>
                <w:tab w:val="left" w:pos="374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отек подкожной клетчатки тестообразной консистенции на передней поверхности шеи, распространяющийся вниз, иногда – вверх, на лицо, или назад, шею; отек с неизмененным фоном кожи, при надавливании безболезненный и не оставляет ямок – симптом «бычьей шеи»;    </w:t>
            </w:r>
          </w:p>
          <w:p w:rsidR="0000156B" w:rsidRPr="00F80DEA" w:rsidRDefault="0000156B" w:rsidP="0007287F">
            <w:pPr>
              <w:pStyle w:val="a3"/>
              <w:numPr>
                <w:ilvl w:val="0"/>
                <w:numId w:val="20"/>
              </w:numPr>
              <w:tabs>
                <w:tab w:val="left" w:pos="374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яркая гиперемия в ротоглотке, отек миндалин, язычка, мягког</w:t>
            </w:r>
            <w:r w:rsidR="0001194D">
              <w:rPr>
                <w:sz w:val="28"/>
                <w:szCs w:val="28"/>
              </w:rPr>
              <w:t xml:space="preserve">о неба с первых часов болезни, </w:t>
            </w:r>
            <w:r w:rsidRPr="00F80DEA">
              <w:rPr>
                <w:sz w:val="28"/>
                <w:szCs w:val="28"/>
              </w:rPr>
              <w:t>затем гиперемия приобретает цианотичный оттенок, сплошной отек достигает максимальной выраженности: миндалин, мягких тканей ротоглотки (небных дужек, мягкого неба, язычка), твердого неба;</w:t>
            </w:r>
          </w:p>
          <w:p w:rsidR="0000156B" w:rsidRPr="00F80DEA" w:rsidRDefault="0000156B" w:rsidP="0007287F">
            <w:pPr>
              <w:pStyle w:val="a3"/>
              <w:numPr>
                <w:ilvl w:val="0"/>
                <w:numId w:val="20"/>
              </w:numPr>
              <w:tabs>
                <w:tab w:val="left" w:pos="374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налеты, появляющиеся через 10-12 часов от начала заболевания в </w:t>
            </w:r>
            <w:r w:rsidRPr="00F80DEA">
              <w:rPr>
                <w:sz w:val="28"/>
                <w:szCs w:val="28"/>
              </w:rPr>
              <w:lastRenderedPageBreak/>
              <w:t>виде нежной, студнеобразной или паутинообразной пленки, легко снимающейся, к концу первых суток она утолщается и распространяется за пределами миндалин;  на 2-3 сутки налеты толстые, гр</w:t>
            </w:r>
            <w:r w:rsidR="0069478E">
              <w:rPr>
                <w:sz w:val="28"/>
                <w:szCs w:val="28"/>
              </w:rPr>
              <w:t>язно-серого цвета с четко очерче</w:t>
            </w:r>
            <w:r w:rsidRPr="00F80DEA">
              <w:rPr>
                <w:sz w:val="28"/>
                <w:szCs w:val="28"/>
              </w:rPr>
              <w:t>нными краями,  полностью сплошь покрывающие миндалины, дужки, язычок, мягкое небо, заднюю стенки глотки, возвышающиеся над слизистой оболочкой («+ткань»), плотно спаянные с подлежащими тканями, с трудом снимающиеся,  при снятии кровоточит, не тонущий в воде и не растирающиеся между предметными стеклами;</w:t>
            </w:r>
          </w:p>
          <w:p w:rsidR="0000156B" w:rsidRPr="00F80DEA" w:rsidRDefault="0000156B" w:rsidP="0007287F">
            <w:pPr>
              <w:pStyle w:val="a3"/>
              <w:numPr>
                <w:ilvl w:val="0"/>
                <w:numId w:val="20"/>
              </w:numPr>
              <w:tabs>
                <w:tab w:val="left" w:pos="284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изо рта специфический сладковато-приторный запах;</w:t>
            </w:r>
          </w:p>
          <w:p w:rsidR="0000156B" w:rsidRPr="00F80DEA" w:rsidRDefault="0000156B" w:rsidP="0007287F">
            <w:pPr>
              <w:pStyle w:val="a3"/>
              <w:numPr>
                <w:ilvl w:val="0"/>
                <w:numId w:val="20"/>
              </w:numPr>
              <w:tabs>
                <w:tab w:val="left" w:pos="284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регионарные лимфоузлы значительно увеличены, болезненны.  </w:t>
            </w:r>
          </w:p>
          <w:p w:rsidR="0000156B" w:rsidRDefault="0000156B" w:rsidP="0007287F">
            <w:pPr>
              <w:pStyle w:val="Default"/>
              <w:numPr>
                <w:ilvl w:val="0"/>
                <w:numId w:val="20"/>
              </w:numPr>
              <w:tabs>
                <w:tab w:val="left" w:pos="284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0336AD">
              <w:rPr>
                <w:sz w:val="28"/>
                <w:szCs w:val="28"/>
              </w:rPr>
              <w:t xml:space="preserve">По распространенности отека </w:t>
            </w:r>
            <w:r>
              <w:rPr>
                <w:sz w:val="28"/>
                <w:szCs w:val="28"/>
              </w:rPr>
              <w:t>шейной клетчат</w:t>
            </w:r>
            <w:r w:rsidR="00517BE5">
              <w:rPr>
                <w:sz w:val="28"/>
                <w:szCs w:val="28"/>
              </w:rPr>
              <w:t>ки по классификации Н.И.</w:t>
            </w:r>
            <w:r w:rsidR="00CB224B">
              <w:rPr>
                <w:sz w:val="28"/>
                <w:szCs w:val="28"/>
              </w:rPr>
              <w:t xml:space="preserve"> </w:t>
            </w:r>
            <w:proofErr w:type="spellStart"/>
            <w:r w:rsidR="00517BE5">
              <w:rPr>
                <w:sz w:val="28"/>
                <w:szCs w:val="28"/>
              </w:rPr>
              <w:t>Нисевич</w:t>
            </w:r>
            <w:proofErr w:type="spellEnd"/>
            <w:r>
              <w:rPr>
                <w:sz w:val="28"/>
                <w:szCs w:val="28"/>
              </w:rPr>
              <w:t>,</w:t>
            </w:r>
            <w:r w:rsidR="00517B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В.Ф.</w:t>
            </w:r>
            <w:r w:rsidR="00CB224B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Учайкина</w:t>
            </w:r>
            <w:proofErr w:type="spellEnd"/>
            <w:r>
              <w:rPr>
                <w:sz w:val="28"/>
                <w:szCs w:val="28"/>
              </w:rPr>
              <w:t xml:space="preserve"> и ВОЗ</w:t>
            </w:r>
            <w:r w:rsidR="00517BE5">
              <w:rPr>
                <w:sz w:val="28"/>
                <w:szCs w:val="28"/>
              </w:rPr>
              <w:t xml:space="preserve"> </w:t>
            </w:r>
            <w:r w:rsidRPr="000336AD">
              <w:rPr>
                <w:sz w:val="28"/>
                <w:szCs w:val="28"/>
              </w:rPr>
              <w:t>различают:</w:t>
            </w:r>
          </w:p>
          <w:p w:rsidR="0000156B" w:rsidRDefault="0000156B" w:rsidP="0007287F">
            <w:pPr>
              <w:pStyle w:val="Default"/>
              <w:numPr>
                <w:ilvl w:val="0"/>
                <w:numId w:val="20"/>
              </w:numPr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токсическую дифтерию</w:t>
            </w:r>
            <w:r w:rsidR="0001194D">
              <w:rPr>
                <w:i/>
                <w:sz w:val="28"/>
                <w:szCs w:val="28"/>
              </w:rPr>
              <w:t xml:space="preserve"> I степени или </w:t>
            </w:r>
            <w:r w:rsidRPr="00EA33C1">
              <w:rPr>
                <w:i/>
                <w:sz w:val="28"/>
                <w:szCs w:val="28"/>
              </w:rPr>
              <w:t xml:space="preserve">умеренную </w:t>
            </w:r>
            <w:r>
              <w:rPr>
                <w:sz w:val="28"/>
                <w:szCs w:val="28"/>
              </w:rPr>
              <w:t xml:space="preserve">– отек клетчатки до середины шеи; </w:t>
            </w:r>
          </w:p>
          <w:p w:rsidR="0000156B" w:rsidRDefault="0000156B" w:rsidP="0007287F">
            <w:pPr>
              <w:pStyle w:val="Default"/>
              <w:numPr>
                <w:ilvl w:val="0"/>
                <w:numId w:val="20"/>
              </w:numPr>
              <w:ind w:left="34" w:firstLine="0"/>
              <w:jc w:val="both"/>
              <w:rPr>
                <w:sz w:val="28"/>
                <w:szCs w:val="28"/>
              </w:rPr>
            </w:pPr>
            <w:r w:rsidRPr="00EA33C1">
              <w:rPr>
                <w:i/>
                <w:sz w:val="28"/>
                <w:szCs w:val="28"/>
              </w:rPr>
              <w:t>токсическую дифтерию   II степени или выраженную</w:t>
            </w:r>
            <w:r>
              <w:rPr>
                <w:sz w:val="28"/>
                <w:szCs w:val="28"/>
              </w:rPr>
              <w:t xml:space="preserve">– отек шейной клетчатки до ключиц; </w:t>
            </w:r>
          </w:p>
          <w:p w:rsidR="0000156B" w:rsidRDefault="0000156B" w:rsidP="0007287F">
            <w:pPr>
              <w:pStyle w:val="Default"/>
              <w:numPr>
                <w:ilvl w:val="0"/>
                <w:numId w:val="20"/>
              </w:numPr>
              <w:ind w:left="34" w:firstLine="0"/>
              <w:jc w:val="both"/>
              <w:rPr>
                <w:b/>
                <w:sz w:val="28"/>
                <w:szCs w:val="28"/>
              </w:rPr>
            </w:pPr>
            <w:r w:rsidRPr="00EA33C1">
              <w:rPr>
                <w:i/>
                <w:sz w:val="28"/>
                <w:szCs w:val="28"/>
              </w:rPr>
              <w:t>токсическую дифтерию   III степе</w:t>
            </w:r>
            <w:r w:rsidR="0001194D">
              <w:rPr>
                <w:i/>
                <w:sz w:val="28"/>
                <w:szCs w:val="28"/>
              </w:rPr>
              <w:t xml:space="preserve">ни или </w:t>
            </w:r>
            <w:r w:rsidRPr="00EA33C1">
              <w:rPr>
                <w:i/>
                <w:sz w:val="28"/>
                <w:szCs w:val="28"/>
              </w:rPr>
              <w:t>выраженную</w:t>
            </w:r>
            <w:r>
              <w:rPr>
                <w:sz w:val="28"/>
                <w:szCs w:val="28"/>
              </w:rPr>
              <w:t xml:space="preserve"> – отек шейной клетчатки ниже ключиц.</w:t>
            </w:r>
          </w:p>
        </w:tc>
      </w:tr>
      <w:tr w:rsidR="0000156B" w:rsidTr="00F80DEA">
        <w:tc>
          <w:tcPr>
            <w:tcW w:w="1951" w:type="dxa"/>
          </w:tcPr>
          <w:p w:rsidR="0000156B" w:rsidRDefault="00F80DEA" w:rsidP="00DB4C11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b/>
                <w:sz w:val="28"/>
                <w:szCs w:val="28"/>
              </w:rPr>
            </w:pPr>
            <w:proofErr w:type="spellStart"/>
            <w:r w:rsidRPr="00A02599">
              <w:rPr>
                <w:b/>
                <w:sz w:val="28"/>
                <w:szCs w:val="28"/>
              </w:rPr>
              <w:lastRenderedPageBreak/>
              <w:t>Субтоксическая</w:t>
            </w:r>
            <w:proofErr w:type="spellEnd"/>
            <w:r w:rsidRPr="00A02599">
              <w:rPr>
                <w:b/>
                <w:sz w:val="28"/>
                <w:szCs w:val="28"/>
              </w:rPr>
              <w:t xml:space="preserve"> форма</w:t>
            </w:r>
            <w:r>
              <w:rPr>
                <w:b/>
                <w:sz w:val="28"/>
                <w:szCs w:val="28"/>
              </w:rPr>
              <w:t xml:space="preserve"> дифтерии ротоглотки</w:t>
            </w:r>
          </w:p>
        </w:tc>
        <w:tc>
          <w:tcPr>
            <w:tcW w:w="8470" w:type="dxa"/>
            <w:gridSpan w:val="2"/>
          </w:tcPr>
          <w:p w:rsidR="0000156B" w:rsidRDefault="0000156B" w:rsidP="0007287F">
            <w:pPr>
              <w:pStyle w:val="Default"/>
              <w:numPr>
                <w:ilvl w:val="0"/>
                <w:numId w:val="20"/>
              </w:numPr>
              <w:ind w:left="34" w:firstLine="0"/>
              <w:jc w:val="both"/>
              <w:rPr>
                <w:sz w:val="28"/>
                <w:szCs w:val="28"/>
              </w:rPr>
            </w:pPr>
            <w:r w:rsidRPr="00A02599">
              <w:rPr>
                <w:sz w:val="28"/>
                <w:szCs w:val="28"/>
              </w:rPr>
              <w:t xml:space="preserve">отличается </w:t>
            </w:r>
            <w:r>
              <w:rPr>
                <w:sz w:val="28"/>
                <w:szCs w:val="28"/>
              </w:rPr>
              <w:t>м</w:t>
            </w:r>
            <w:r w:rsidRPr="00A02599">
              <w:rPr>
                <w:sz w:val="28"/>
                <w:szCs w:val="28"/>
              </w:rPr>
              <w:t xml:space="preserve">еньшей выраженностью всех характерных признаков токсической дифтерии: </w:t>
            </w:r>
          </w:p>
          <w:p w:rsidR="0000156B" w:rsidRDefault="0000156B" w:rsidP="0007287F">
            <w:pPr>
              <w:pStyle w:val="Default"/>
              <w:numPr>
                <w:ilvl w:val="0"/>
                <w:numId w:val="20"/>
              </w:numPr>
              <w:tabs>
                <w:tab w:val="left" w:pos="284"/>
              </w:tabs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отек менее выражен;</w:t>
            </w:r>
          </w:p>
          <w:p w:rsidR="0000156B" w:rsidRDefault="0000156B" w:rsidP="0007287F">
            <w:pPr>
              <w:pStyle w:val="Default"/>
              <w:numPr>
                <w:ilvl w:val="0"/>
                <w:numId w:val="20"/>
              </w:numPr>
              <w:tabs>
                <w:tab w:val="left" w:pos="284"/>
              </w:tabs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</w:t>
            </w:r>
            <w:r w:rsidRPr="00A02599">
              <w:rPr>
                <w:sz w:val="28"/>
                <w:szCs w:val="28"/>
              </w:rPr>
              <w:t>леты</w:t>
            </w:r>
            <w:r>
              <w:rPr>
                <w:sz w:val="28"/>
                <w:szCs w:val="28"/>
              </w:rPr>
              <w:t>,</w:t>
            </w:r>
            <w:r w:rsidRPr="00A02599">
              <w:rPr>
                <w:sz w:val="28"/>
                <w:szCs w:val="28"/>
              </w:rPr>
              <w:t xml:space="preserve"> незначительно распространя</w:t>
            </w:r>
            <w:r>
              <w:rPr>
                <w:sz w:val="28"/>
                <w:szCs w:val="28"/>
              </w:rPr>
              <w:t>ющиеся на небные дужки или язычок или только на миндалинах;</w:t>
            </w:r>
          </w:p>
          <w:p w:rsidR="0000156B" w:rsidRPr="00F80DEA" w:rsidRDefault="0000156B" w:rsidP="0007287F">
            <w:pPr>
              <w:pStyle w:val="Default"/>
              <w:numPr>
                <w:ilvl w:val="0"/>
                <w:numId w:val="20"/>
              </w:numPr>
              <w:tabs>
                <w:tab w:val="left" w:pos="284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слабая отечность или пастозность шейной клетчатки в области регионарных</w:t>
            </w:r>
            <w:r w:rsidR="00517BE5">
              <w:rPr>
                <w:sz w:val="28"/>
                <w:szCs w:val="28"/>
              </w:rPr>
              <w:t xml:space="preserve"> </w:t>
            </w:r>
            <w:r w:rsidRPr="00F80DEA">
              <w:rPr>
                <w:sz w:val="28"/>
                <w:szCs w:val="28"/>
              </w:rPr>
              <w:t>лимфоузлов, иногда с одной стороны;</w:t>
            </w:r>
          </w:p>
          <w:p w:rsidR="0000156B" w:rsidRDefault="0000156B" w:rsidP="0007287F">
            <w:pPr>
              <w:pStyle w:val="Default"/>
              <w:numPr>
                <w:ilvl w:val="0"/>
                <w:numId w:val="20"/>
              </w:numPr>
              <w:tabs>
                <w:tab w:val="left" w:pos="284"/>
              </w:tabs>
              <w:ind w:left="34" w:firstLine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умеренно выраженная интоксикация.</w:t>
            </w:r>
          </w:p>
        </w:tc>
      </w:tr>
      <w:tr w:rsidR="0000156B" w:rsidTr="00F80DEA">
        <w:tc>
          <w:tcPr>
            <w:tcW w:w="1951" w:type="dxa"/>
          </w:tcPr>
          <w:p w:rsidR="0000156B" w:rsidRDefault="00F80DEA" w:rsidP="00DB4C11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b/>
                <w:sz w:val="28"/>
                <w:szCs w:val="28"/>
              </w:rPr>
            </w:pPr>
            <w:r w:rsidRPr="00950369">
              <w:rPr>
                <w:b/>
                <w:sz w:val="28"/>
                <w:szCs w:val="28"/>
              </w:rPr>
              <w:t>Комбинированная форма</w:t>
            </w:r>
          </w:p>
        </w:tc>
        <w:tc>
          <w:tcPr>
            <w:tcW w:w="8470" w:type="dxa"/>
            <w:gridSpan w:val="2"/>
          </w:tcPr>
          <w:p w:rsidR="0000156B" w:rsidRPr="0000156B" w:rsidRDefault="0000156B" w:rsidP="0007287F">
            <w:pPr>
              <w:pStyle w:val="Default"/>
              <w:numPr>
                <w:ilvl w:val="0"/>
                <w:numId w:val="20"/>
              </w:numPr>
              <w:tabs>
                <w:tab w:val="left" w:pos="299"/>
              </w:tabs>
              <w:ind w:left="34" w:firstLine="0"/>
              <w:jc w:val="both"/>
              <w:rPr>
                <w:sz w:val="28"/>
                <w:szCs w:val="28"/>
              </w:rPr>
            </w:pPr>
            <w:r w:rsidRPr="00A02599">
              <w:rPr>
                <w:sz w:val="28"/>
                <w:szCs w:val="28"/>
              </w:rPr>
              <w:t>сочетание развития фибринозного воспаления в нескольких органах.</w:t>
            </w:r>
            <w:r w:rsidR="00517BE5">
              <w:rPr>
                <w:sz w:val="28"/>
                <w:szCs w:val="28"/>
              </w:rPr>
              <w:t xml:space="preserve"> </w:t>
            </w:r>
            <w:r w:rsidRPr="000336AD">
              <w:rPr>
                <w:sz w:val="28"/>
                <w:szCs w:val="28"/>
              </w:rPr>
              <w:t>Токсическая дифтерия ротоглотки нередко сочетается с дифтерией носоглотки</w:t>
            </w:r>
            <w:r>
              <w:rPr>
                <w:sz w:val="28"/>
                <w:szCs w:val="28"/>
              </w:rPr>
              <w:t xml:space="preserve"> (0,9%) или с поражением гортани (3,4%)</w:t>
            </w:r>
            <w:r w:rsidRPr="000336AD">
              <w:rPr>
                <w:sz w:val="28"/>
                <w:szCs w:val="28"/>
              </w:rPr>
              <w:t>.</w:t>
            </w:r>
          </w:p>
        </w:tc>
      </w:tr>
      <w:tr w:rsidR="0000156B" w:rsidTr="00F80DEA">
        <w:tc>
          <w:tcPr>
            <w:tcW w:w="10421" w:type="dxa"/>
            <w:gridSpan w:val="3"/>
          </w:tcPr>
          <w:p w:rsidR="0000156B" w:rsidRPr="00950369" w:rsidRDefault="0000156B" w:rsidP="00DB4C11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02599">
              <w:rPr>
                <w:b/>
                <w:sz w:val="28"/>
                <w:szCs w:val="28"/>
              </w:rPr>
              <w:t>Атипич</w:t>
            </w:r>
            <w:r>
              <w:rPr>
                <w:b/>
                <w:sz w:val="28"/>
                <w:szCs w:val="28"/>
              </w:rPr>
              <w:t>ные формы дифтерии ротоглотки:</w:t>
            </w:r>
          </w:p>
        </w:tc>
      </w:tr>
      <w:tr w:rsidR="0000156B" w:rsidTr="00F80DEA">
        <w:tc>
          <w:tcPr>
            <w:tcW w:w="2540" w:type="dxa"/>
            <w:gridSpan w:val="2"/>
          </w:tcPr>
          <w:p w:rsidR="0000156B" w:rsidRDefault="0000156B" w:rsidP="00DB4C11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b/>
                <w:sz w:val="28"/>
                <w:szCs w:val="28"/>
              </w:rPr>
            </w:pPr>
            <w:r w:rsidRPr="00521B45">
              <w:rPr>
                <w:b/>
                <w:sz w:val="28"/>
                <w:szCs w:val="28"/>
              </w:rPr>
              <w:t>Катаральная форма</w:t>
            </w:r>
          </w:p>
        </w:tc>
        <w:tc>
          <w:tcPr>
            <w:tcW w:w="7881" w:type="dxa"/>
          </w:tcPr>
          <w:p w:rsidR="0000156B" w:rsidRPr="0000156B" w:rsidRDefault="0000156B" w:rsidP="003639DB">
            <w:pPr>
              <w:pStyle w:val="Default"/>
              <w:jc w:val="both"/>
              <w:rPr>
                <w:sz w:val="28"/>
                <w:szCs w:val="28"/>
              </w:rPr>
            </w:pPr>
            <w:proofErr w:type="gramStart"/>
            <w:r w:rsidRPr="00521B45">
              <w:rPr>
                <w:sz w:val="28"/>
                <w:szCs w:val="28"/>
              </w:rPr>
              <w:t>может быть выставлен</w:t>
            </w:r>
            <w:r>
              <w:rPr>
                <w:sz w:val="28"/>
                <w:szCs w:val="28"/>
              </w:rPr>
              <w:t>а</w:t>
            </w:r>
            <w:r w:rsidRPr="00521B45">
              <w:rPr>
                <w:sz w:val="28"/>
                <w:szCs w:val="28"/>
              </w:rPr>
              <w:t xml:space="preserve"> при выделении </w:t>
            </w:r>
            <w:proofErr w:type="spellStart"/>
            <w:r w:rsidRPr="00521B45">
              <w:rPr>
                <w:sz w:val="28"/>
                <w:szCs w:val="28"/>
              </w:rPr>
              <w:t>токсигенного</w:t>
            </w:r>
            <w:proofErr w:type="spellEnd"/>
            <w:r w:rsidRPr="00521B45">
              <w:rPr>
                <w:sz w:val="28"/>
                <w:szCs w:val="28"/>
              </w:rPr>
              <w:t xml:space="preserve"> штамма  </w:t>
            </w:r>
            <w:proofErr w:type="spellStart"/>
            <w:r w:rsidRPr="00521B45">
              <w:rPr>
                <w:sz w:val="28"/>
                <w:szCs w:val="28"/>
              </w:rPr>
              <w:t>Corynebacterium</w:t>
            </w:r>
            <w:proofErr w:type="spellEnd"/>
            <w:r w:rsidR="00517BE5">
              <w:rPr>
                <w:sz w:val="28"/>
                <w:szCs w:val="28"/>
              </w:rPr>
              <w:t xml:space="preserve"> </w:t>
            </w:r>
            <w:proofErr w:type="spellStart"/>
            <w:r w:rsidRPr="00521B45">
              <w:rPr>
                <w:sz w:val="28"/>
                <w:szCs w:val="28"/>
              </w:rPr>
              <w:t>diphther</w:t>
            </w:r>
            <w:r>
              <w:rPr>
                <w:sz w:val="28"/>
                <w:szCs w:val="28"/>
              </w:rPr>
              <w:t>iae</w:t>
            </w:r>
            <w:proofErr w:type="spellEnd"/>
            <w:r w:rsidRPr="00521B45">
              <w:rPr>
                <w:sz w:val="28"/>
                <w:szCs w:val="28"/>
              </w:rPr>
              <w:t xml:space="preserve"> при отсутствии налетов</w:t>
            </w:r>
            <w:r>
              <w:rPr>
                <w:sz w:val="28"/>
                <w:szCs w:val="28"/>
              </w:rPr>
              <w:t xml:space="preserve"> на миндалинах за время </w:t>
            </w:r>
            <w:proofErr w:type="spellStart"/>
            <w:r>
              <w:rPr>
                <w:sz w:val="28"/>
                <w:szCs w:val="28"/>
              </w:rPr>
              <w:t>мониторирования</w:t>
            </w:r>
            <w:proofErr w:type="spellEnd"/>
            <w:r>
              <w:rPr>
                <w:sz w:val="28"/>
                <w:szCs w:val="28"/>
              </w:rPr>
              <w:t xml:space="preserve"> пациента</w:t>
            </w:r>
            <w:r w:rsidRPr="00521B45">
              <w:rPr>
                <w:sz w:val="28"/>
                <w:szCs w:val="28"/>
              </w:rPr>
              <w:t xml:space="preserve"> с первого дня контакта с больным дифтерией или с носителем </w:t>
            </w:r>
            <w:proofErr w:type="spellStart"/>
            <w:r w:rsidRPr="00521B45">
              <w:rPr>
                <w:sz w:val="28"/>
                <w:szCs w:val="28"/>
              </w:rPr>
              <w:t>токс</w:t>
            </w:r>
            <w:r>
              <w:rPr>
                <w:sz w:val="28"/>
                <w:szCs w:val="28"/>
              </w:rPr>
              <w:t>игенных</w:t>
            </w:r>
            <w:proofErr w:type="spellEnd"/>
            <w:r w:rsidR="00517BE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коринебактерий</w:t>
            </w:r>
            <w:proofErr w:type="spellEnd"/>
            <w:r>
              <w:rPr>
                <w:sz w:val="28"/>
                <w:szCs w:val="28"/>
              </w:rPr>
              <w:t xml:space="preserve"> дифтерии; </w:t>
            </w:r>
            <w:r w:rsidRPr="00521B45">
              <w:rPr>
                <w:sz w:val="28"/>
                <w:szCs w:val="28"/>
              </w:rPr>
              <w:t xml:space="preserve"> а так же при серологической верификации (рост титров антитоксинов через 2 недели в 4 раза и более. </w:t>
            </w:r>
            <w:proofErr w:type="gramEnd"/>
          </w:p>
        </w:tc>
      </w:tr>
      <w:tr w:rsidR="0000156B" w:rsidTr="00F80DEA">
        <w:tc>
          <w:tcPr>
            <w:tcW w:w="10421" w:type="dxa"/>
            <w:gridSpan w:val="3"/>
          </w:tcPr>
          <w:p w:rsidR="0000156B" w:rsidRPr="00521B45" w:rsidRDefault="0000156B" w:rsidP="00DB4C11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Злокачественная:</w:t>
            </w:r>
          </w:p>
        </w:tc>
      </w:tr>
      <w:tr w:rsidR="0000156B" w:rsidTr="00F80DEA">
        <w:tc>
          <w:tcPr>
            <w:tcW w:w="2540" w:type="dxa"/>
            <w:gridSpan w:val="2"/>
          </w:tcPr>
          <w:p w:rsidR="0000156B" w:rsidRPr="00521B45" w:rsidRDefault="0000156B" w:rsidP="00796412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F80DEA">
              <w:rPr>
                <w:b/>
                <w:sz w:val="28"/>
                <w:szCs w:val="28"/>
              </w:rPr>
              <w:t xml:space="preserve">Для </w:t>
            </w:r>
            <w:proofErr w:type="spellStart"/>
            <w:r w:rsidRPr="00F80DEA">
              <w:rPr>
                <w:b/>
                <w:sz w:val="28"/>
                <w:szCs w:val="28"/>
              </w:rPr>
              <w:t>гипертоксическойдифтерии</w:t>
            </w:r>
            <w:proofErr w:type="spellEnd"/>
            <w:r w:rsidRPr="00F80DEA">
              <w:rPr>
                <w:b/>
                <w:sz w:val="28"/>
                <w:szCs w:val="28"/>
              </w:rPr>
              <w:t xml:space="preserve"> характерно:</w:t>
            </w:r>
          </w:p>
        </w:tc>
        <w:tc>
          <w:tcPr>
            <w:tcW w:w="7881" w:type="dxa"/>
          </w:tcPr>
          <w:p w:rsidR="0000156B" w:rsidRDefault="0000156B" w:rsidP="00DB4C1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внезапное </w:t>
            </w:r>
            <w:r w:rsidRPr="00F05B2E">
              <w:rPr>
                <w:sz w:val="28"/>
                <w:szCs w:val="28"/>
              </w:rPr>
              <w:t>начало</w:t>
            </w:r>
            <w:r>
              <w:rPr>
                <w:sz w:val="28"/>
                <w:szCs w:val="28"/>
              </w:rPr>
              <w:t xml:space="preserve"> и бурное</w:t>
            </w:r>
            <w:r w:rsidR="00517B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развитие заболевания</w:t>
            </w:r>
            <w:r w:rsidRPr="00F05B2E">
              <w:rPr>
                <w:sz w:val="28"/>
                <w:szCs w:val="28"/>
              </w:rPr>
              <w:t xml:space="preserve">; </w:t>
            </w:r>
          </w:p>
          <w:p w:rsidR="0000156B" w:rsidRPr="00434F26" w:rsidRDefault="0000156B" w:rsidP="0007287F">
            <w:pPr>
              <w:pStyle w:val="Default"/>
              <w:numPr>
                <w:ilvl w:val="0"/>
                <w:numId w:val="21"/>
              </w:numPr>
              <w:tabs>
                <w:tab w:val="left" w:pos="295"/>
              </w:tabs>
              <w:ind w:left="12" w:firstLine="0"/>
              <w:jc w:val="both"/>
              <w:rPr>
                <w:sz w:val="28"/>
                <w:szCs w:val="28"/>
              </w:rPr>
            </w:pPr>
            <w:r w:rsidRPr="007E26E8">
              <w:rPr>
                <w:sz w:val="28"/>
                <w:szCs w:val="28"/>
              </w:rPr>
              <w:t>повышение темпе</w:t>
            </w:r>
            <w:r>
              <w:rPr>
                <w:sz w:val="28"/>
                <w:szCs w:val="28"/>
              </w:rPr>
              <w:t>ратуры тела до 40</w:t>
            </w:r>
            <w:r w:rsidRPr="007E26E8"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 xml:space="preserve">С; </w:t>
            </w:r>
          </w:p>
          <w:p w:rsidR="0000156B" w:rsidRPr="00F80DEA" w:rsidRDefault="0000156B" w:rsidP="0007287F">
            <w:pPr>
              <w:pStyle w:val="a3"/>
              <w:numPr>
                <w:ilvl w:val="0"/>
                <w:numId w:val="21"/>
              </w:numPr>
              <w:tabs>
                <w:tab w:val="left" w:pos="295"/>
              </w:tabs>
              <w:ind w:left="12" w:firstLine="0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ярко выраженные симптомы инт</w:t>
            </w:r>
            <w:r w:rsidR="00CB224B">
              <w:rPr>
                <w:sz w:val="28"/>
                <w:szCs w:val="28"/>
              </w:rPr>
              <w:t xml:space="preserve">оксикации (многократная рвота, </w:t>
            </w:r>
            <w:r w:rsidRPr="00F80DEA">
              <w:rPr>
                <w:sz w:val="28"/>
                <w:szCs w:val="28"/>
              </w:rPr>
              <w:t>бред, нарушение сознания, судороги);</w:t>
            </w:r>
          </w:p>
          <w:p w:rsidR="0000156B" w:rsidRPr="00F80DEA" w:rsidRDefault="0000156B" w:rsidP="0007287F">
            <w:pPr>
              <w:pStyle w:val="a3"/>
              <w:numPr>
                <w:ilvl w:val="0"/>
                <w:numId w:val="21"/>
              </w:numPr>
              <w:tabs>
                <w:tab w:val="left" w:pos="295"/>
              </w:tabs>
              <w:ind w:left="12" w:firstLine="0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доминирование признаков токсикоза с опережением местного п</w:t>
            </w:r>
            <w:r w:rsidR="00CB224B">
              <w:rPr>
                <w:sz w:val="28"/>
                <w:szCs w:val="28"/>
              </w:rPr>
              <w:t xml:space="preserve">роцесса – образования налетов, </w:t>
            </w:r>
            <w:r w:rsidRPr="00F80DEA">
              <w:rPr>
                <w:sz w:val="28"/>
                <w:szCs w:val="28"/>
              </w:rPr>
              <w:t>отека ротоглотки и подкожной шейной клетчатки;</w:t>
            </w:r>
          </w:p>
          <w:p w:rsidR="0000156B" w:rsidRPr="00521B45" w:rsidRDefault="0000156B" w:rsidP="00517BE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Появление отека подкожной клетчатки и его бурное прогрессирование совпадает с развитием инфекционно-токсического шока. Летальный исход наступает до развития осложнений в первые 2-3 дня болезни от быстро прогрессирующей сердечно-сосудистой недостаточности.</w:t>
            </w:r>
          </w:p>
        </w:tc>
      </w:tr>
      <w:tr w:rsidR="0000156B" w:rsidTr="00F80DEA">
        <w:tc>
          <w:tcPr>
            <w:tcW w:w="2540" w:type="dxa"/>
            <w:gridSpan w:val="2"/>
          </w:tcPr>
          <w:p w:rsidR="0000156B" w:rsidRPr="00521B45" w:rsidRDefault="0000156B" w:rsidP="00DB4C11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b/>
                <w:sz w:val="28"/>
                <w:szCs w:val="28"/>
              </w:rPr>
            </w:pPr>
            <w:r w:rsidRPr="00C50CF7">
              <w:rPr>
                <w:b/>
                <w:sz w:val="28"/>
                <w:szCs w:val="28"/>
              </w:rPr>
              <w:lastRenderedPageBreak/>
              <w:t>Гем</w:t>
            </w:r>
            <w:r w:rsidRPr="000766B3">
              <w:rPr>
                <w:b/>
                <w:sz w:val="28"/>
                <w:szCs w:val="28"/>
              </w:rPr>
              <w:t>оррагическая</w:t>
            </w:r>
            <w:r>
              <w:rPr>
                <w:b/>
                <w:sz w:val="28"/>
                <w:szCs w:val="28"/>
              </w:rPr>
              <w:t xml:space="preserve"> форма</w:t>
            </w:r>
          </w:p>
        </w:tc>
        <w:tc>
          <w:tcPr>
            <w:tcW w:w="7881" w:type="dxa"/>
          </w:tcPr>
          <w:p w:rsidR="0000156B" w:rsidRPr="00521B45" w:rsidRDefault="0000156B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B062FE">
              <w:rPr>
                <w:sz w:val="28"/>
                <w:szCs w:val="28"/>
              </w:rPr>
              <w:t>характеризуется развитием инфекционно-токсического шока и ДВС-синдрома</w:t>
            </w:r>
            <w:r>
              <w:rPr>
                <w:sz w:val="28"/>
                <w:szCs w:val="28"/>
              </w:rPr>
              <w:t xml:space="preserve"> на фоне признаков токсической дифтерии ротоглотки II или III степени. На 4-5 день болезни фибринозные налеты пропитываются кровью</w:t>
            </w:r>
            <w:r w:rsidR="00CB224B">
              <w:rPr>
                <w:sz w:val="28"/>
                <w:szCs w:val="28"/>
              </w:rPr>
              <w:t xml:space="preserve"> (приобретают черную окраску), </w:t>
            </w:r>
            <w:r>
              <w:rPr>
                <w:sz w:val="28"/>
                <w:szCs w:val="28"/>
              </w:rPr>
              <w:t>наблюдается кровоизлияния из мест инъекций, кровотечений из носа, десен, желудочно-кишечного тракта (рвота «кофейной гущей»). Характерен ранний миокардит на 4-5 день болезни, тяжело протекающий и являющийся причиной летального исхода.</w:t>
            </w:r>
          </w:p>
        </w:tc>
      </w:tr>
      <w:tr w:rsidR="0000156B" w:rsidTr="00F80DEA">
        <w:tc>
          <w:tcPr>
            <w:tcW w:w="2540" w:type="dxa"/>
            <w:gridSpan w:val="2"/>
          </w:tcPr>
          <w:p w:rsidR="0000156B" w:rsidRPr="00C50CF7" w:rsidRDefault="003639DB" w:rsidP="00DB4C11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Для </w:t>
            </w:r>
            <w:r w:rsidR="0000156B" w:rsidRPr="002B6240">
              <w:rPr>
                <w:b/>
                <w:sz w:val="28"/>
                <w:szCs w:val="28"/>
              </w:rPr>
              <w:t>гангренозной формы</w:t>
            </w:r>
          </w:p>
        </w:tc>
        <w:tc>
          <w:tcPr>
            <w:tcW w:w="7881" w:type="dxa"/>
          </w:tcPr>
          <w:p w:rsidR="0000156B" w:rsidRDefault="0000156B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2B6240">
              <w:rPr>
                <w:sz w:val="28"/>
                <w:szCs w:val="28"/>
              </w:rPr>
              <w:t>свойствен</w:t>
            </w:r>
            <w:r>
              <w:rPr>
                <w:sz w:val="28"/>
                <w:szCs w:val="28"/>
              </w:rPr>
              <w:t xml:space="preserve"> распад налетов с выраженным гнилостным запахом. Обычно эта форма присоединяется к геморрагической.</w:t>
            </w:r>
          </w:p>
          <w:p w:rsidR="0000156B" w:rsidRPr="00B062FE" w:rsidRDefault="0000156B" w:rsidP="00DB4C1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563C46" w:rsidRPr="00F80DEA" w:rsidRDefault="00563C46" w:rsidP="00DB4C11">
      <w:pPr>
        <w:tabs>
          <w:tab w:val="left" w:pos="567"/>
        </w:tabs>
        <w:jc w:val="both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2220"/>
        <w:gridCol w:w="2685"/>
        <w:gridCol w:w="2998"/>
      </w:tblGrid>
      <w:tr w:rsidR="00F80DEA" w:rsidTr="002B18BC">
        <w:tc>
          <w:tcPr>
            <w:tcW w:w="10421" w:type="dxa"/>
            <w:gridSpan w:val="4"/>
          </w:tcPr>
          <w:p w:rsidR="00F80DEA" w:rsidRDefault="00F80DEA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Дифтерия дыхательных путей</w:t>
            </w:r>
            <w:r w:rsidRPr="002B6240">
              <w:rPr>
                <w:b/>
                <w:sz w:val="28"/>
                <w:szCs w:val="28"/>
              </w:rPr>
              <w:t xml:space="preserve">: </w:t>
            </w:r>
            <w:r w:rsidRPr="002B6240">
              <w:rPr>
                <w:b/>
                <w:sz w:val="28"/>
                <w:szCs w:val="28"/>
                <w:lang w:val="kk-KZ"/>
              </w:rPr>
              <w:t xml:space="preserve">локализованный </w:t>
            </w:r>
            <w:r w:rsidRPr="002B6240">
              <w:rPr>
                <w:b/>
                <w:color w:val="000000"/>
                <w:sz w:val="28"/>
                <w:szCs w:val="28"/>
              </w:rPr>
              <w:t>круп</w:t>
            </w:r>
            <w:r>
              <w:rPr>
                <w:b/>
                <w:color w:val="000000"/>
                <w:sz w:val="28"/>
                <w:szCs w:val="28"/>
              </w:rPr>
              <w:t>:</w:t>
            </w:r>
          </w:p>
        </w:tc>
      </w:tr>
      <w:tr w:rsidR="00F80DEA" w:rsidTr="00F80DEA">
        <w:tc>
          <w:tcPr>
            <w:tcW w:w="2518" w:type="dxa"/>
          </w:tcPr>
          <w:p w:rsidR="00F80DEA" w:rsidRDefault="00F80DEA" w:rsidP="00796412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b/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Жалобы:</w:t>
            </w:r>
          </w:p>
        </w:tc>
        <w:tc>
          <w:tcPr>
            <w:tcW w:w="7903" w:type="dxa"/>
            <w:gridSpan w:val="3"/>
          </w:tcPr>
          <w:p w:rsidR="00F80DEA" w:rsidRPr="00F80DEA" w:rsidRDefault="00F80DEA" w:rsidP="0007287F">
            <w:pPr>
              <w:pStyle w:val="a3"/>
              <w:numPr>
                <w:ilvl w:val="0"/>
                <w:numId w:val="22"/>
              </w:numPr>
              <w:tabs>
                <w:tab w:val="left" w:pos="287"/>
              </w:tabs>
              <w:ind w:left="34" w:hanging="34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сухой</w:t>
            </w:r>
            <w:r w:rsidR="00517BE5">
              <w:rPr>
                <w:sz w:val="28"/>
                <w:szCs w:val="28"/>
              </w:rPr>
              <w:t xml:space="preserve"> </w:t>
            </w:r>
            <w:r w:rsidRPr="00F80DEA">
              <w:rPr>
                <w:sz w:val="28"/>
                <w:szCs w:val="28"/>
              </w:rPr>
              <w:t>«лающий»</w:t>
            </w:r>
            <w:r w:rsidR="00517BE5">
              <w:rPr>
                <w:sz w:val="28"/>
                <w:szCs w:val="28"/>
              </w:rPr>
              <w:t xml:space="preserve"> </w:t>
            </w:r>
            <w:r w:rsidRPr="00F80DEA">
              <w:rPr>
                <w:sz w:val="28"/>
                <w:szCs w:val="28"/>
              </w:rPr>
              <w:t>кашель</w:t>
            </w:r>
            <w:r w:rsidR="00C12E16">
              <w:rPr>
                <w:sz w:val="28"/>
                <w:szCs w:val="28"/>
              </w:rPr>
              <w:t>;</w:t>
            </w:r>
            <w:r w:rsidRPr="00F80DEA">
              <w:rPr>
                <w:sz w:val="28"/>
                <w:szCs w:val="28"/>
              </w:rPr>
              <w:t xml:space="preserve"> </w:t>
            </w:r>
          </w:p>
          <w:p w:rsidR="00F80DEA" w:rsidRPr="00F80DEA" w:rsidRDefault="00F80DEA" w:rsidP="0007287F">
            <w:pPr>
              <w:pStyle w:val="a3"/>
              <w:numPr>
                <w:ilvl w:val="0"/>
                <w:numId w:val="22"/>
              </w:numPr>
              <w:tabs>
                <w:tab w:val="left" w:pos="287"/>
              </w:tabs>
              <w:ind w:left="34" w:hanging="34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осиплость голоса;</w:t>
            </w:r>
          </w:p>
          <w:p w:rsidR="00F80DEA" w:rsidRPr="00F80DEA" w:rsidRDefault="00F80DEA" w:rsidP="0007287F">
            <w:pPr>
              <w:pStyle w:val="a3"/>
              <w:numPr>
                <w:ilvl w:val="0"/>
                <w:numId w:val="22"/>
              </w:numPr>
              <w:tabs>
                <w:tab w:val="left" w:pos="287"/>
              </w:tabs>
              <w:ind w:left="34" w:hanging="34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повышение температуры тела;</w:t>
            </w:r>
          </w:p>
          <w:p w:rsidR="00F80DEA" w:rsidRPr="00F80DEA" w:rsidRDefault="00F80DEA" w:rsidP="0007287F">
            <w:pPr>
              <w:pStyle w:val="a3"/>
              <w:numPr>
                <w:ilvl w:val="0"/>
                <w:numId w:val="22"/>
              </w:numPr>
              <w:tabs>
                <w:tab w:val="left" w:pos="287"/>
              </w:tabs>
              <w:ind w:left="34" w:hanging="34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недомогание, слабость;  </w:t>
            </w:r>
          </w:p>
          <w:p w:rsidR="00F80DEA" w:rsidRDefault="00F80DEA" w:rsidP="0007287F">
            <w:pPr>
              <w:pStyle w:val="a3"/>
              <w:numPr>
                <w:ilvl w:val="0"/>
                <w:numId w:val="22"/>
              </w:numPr>
              <w:tabs>
                <w:tab w:val="left" w:pos="287"/>
              </w:tabs>
              <w:ind w:left="34" w:hanging="34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F80DEA">
              <w:rPr>
                <w:sz w:val="28"/>
                <w:szCs w:val="28"/>
              </w:rPr>
              <w:t>нижение аппетита.</w:t>
            </w:r>
          </w:p>
        </w:tc>
      </w:tr>
      <w:tr w:rsidR="00F80DEA" w:rsidTr="00F80DEA">
        <w:tc>
          <w:tcPr>
            <w:tcW w:w="2518" w:type="dxa"/>
          </w:tcPr>
          <w:p w:rsidR="00F80DEA" w:rsidRDefault="00F80DEA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563C46">
              <w:rPr>
                <w:sz w:val="28"/>
                <w:szCs w:val="28"/>
              </w:rPr>
              <w:t>Анамнез:</w:t>
            </w:r>
          </w:p>
        </w:tc>
        <w:tc>
          <w:tcPr>
            <w:tcW w:w="7903" w:type="dxa"/>
            <w:gridSpan w:val="3"/>
          </w:tcPr>
          <w:p w:rsidR="00F80DEA" w:rsidRPr="00F80DEA" w:rsidRDefault="00F80DEA" w:rsidP="0007287F">
            <w:pPr>
              <w:pStyle w:val="a3"/>
              <w:numPr>
                <w:ilvl w:val="0"/>
                <w:numId w:val="22"/>
              </w:numPr>
              <w:tabs>
                <w:tab w:val="left" w:pos="287"/>
              </w:tabs>
              <w:ind w:left="34" w:hanging="34"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постепенное начало заболевания; </w:t>
            </w:r>
          </w:p>
          <w:p w:rsidR="00F80DEA" w:rsidRPr="00C50CF7" w:rsidRDefault="00F80DEA" w:rsidP="0007287F">
            <w:pPr>
              <w:pStyle w:val="Default"/>
              <w:numPr>
                <w:ilvl w:val="0"/>
                <w:numId w:val="22"/>
              </w:numPr>
              <w:tabs>
                <w:tab w:val="left" w:pos="287"/>
              </w:tabs>
              <w:ind w:left="34" w:hanging="34"/>
              <w:jc w:val="both"/>
              <w:rPr>
                <w:sz w:val="28"/>
                <w:szCs w:val="28"/>
              </w:rPr>
            </w:pPr>
            <w:r w:rsidRPr="00C50CF7">
              <w:rPr>
                <w:sz w:val="28"/>
                <w:szCs w:val="28"/>
              </w:rPr>
              <w:t>недавний (менее 2-х недель) контакт с подтвержденным случаем дифтерии;</w:t>
            </w:r>
          </w:p>
          <w:p w:rsidR="00F80DEA" w:rsidRPr="00C50CF7" w:rsidRDefault="00F80DEA" w:rsidP="0007287F">
            <w:pPr>
              <w:pStyle w:val="Default"/>
              <w:numPr>
                <w:ilvl w:val="0"/>
                <w:numId w:val="22"/>
              </w:numPr>
              <w:tabs>
                <w:tab w:val="left" w:pos="287"/>
              </w:tabs>
              <w:ind w:left="34" w:hanging="34"/>
              <w:jc w:val="both"/>
              <w:rPr>
                <w:sz w:val="28"/>
                <w:szCs w:val="28"/>
              </w:rPr>
            </w:pPr>
            <w:r w:rsidRPr="00C50CF7">
              <w:rPr>
                <w:sz w:val="28"/>
                <w:szCs w:val="28"/>
              </w:rPr>
              <w:t>текущая вспышка в данном регионе;</w:t>
            </w:r>
          </w:p>
          <w:p w:rsidR="00F80DEA" w:rsidRPr="00F05B2E" w:rsidRDefault="00F80DEA" w:rsidP="0007287F">
            <w:pPr>
              <w:pStyle w:val="Default"/>
              <w:numPr>
                <w:ilvl w:val="0"/>
                <w:numId w:val="22"/>
              </w:numPr>
              <w:tabs>
                <w:tab w:val="left" w:pos="287"/>
              </w:tabs>
              <w:ind w:left="34" w:hanging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вакцинации</w:t>
            </w:r>
            <w:r w:rsidR="00517B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АКДС, </w:t>
            </w:r>
            <w:proofErr w:type="spellStart"/>
            <w:r>
              <w:rPr>
                <w:sz w:val="28"/>
                <w:szCs w:val="28"/>
              </w:rPr>
              <w:t>АбКДС</w:t>
            </w:r>
            <w:proofErr w:type="spellEnd"/>
            <w:r>
              <w:rPr>
                <w:sz w:val="28"/>
                <w:szCs w:val="28"/>
              </w:rPr>
              <w:t>, АДС-М, неполная вакцинация или нарушение ее сроков;</w:t>
            </w:r>
          </w:p>
          <w:p w:rsidR="00F80DEA" w:rsidRDefault="00F80DEA" w:rsidP="0007287F">
            <w:pPr>
              <w:pStyle w:val="Default"/>
              <w:numPr>
                <w:ilvl w:val="0"/>
                <w:numId w:val="22"/>
              </w:numPr>
              <w:tabs>
                <w:tab w:val="left" w:pos="287"/>
              </w:tabs>
              <w:ind w:left="34" w:hanging="34"/>
              <w:jc w:val="both"/>
              <w:rPr>
                <w:b/>
                <w:sz w:val="28"/>
                <w:szCs w:val="28"/>
              </w:rPr>
            </w:pPr>
            <w:r w:rsidRPr="00C50CF7">
              <w:rPr>
                <w:sz w:val="28"/>
                <w:szCs w:val="28"/>
              </w:rPr>
              <w:t>кратковременное повышение температуры до фебрильных цифр (38-39</w:t>
            </w:r>
            <w:r w:rsidRPr="00C50CF7">
              <w:rPr>
                <w:sz w:val="28"/>
                <w:szCs w:val="28"/>
                <w:vertAlign w:val="superscript"/>
              </w:rPr>
              <w:t>0</w:t>
            </w:r>
            <w:r w:rsidRPr="00C50CF7">
              <w:rPr>
                <w:sz w:val="28"/>
                <w:szCs w:val="28"/>
              </w:rPr>
              <w:t>С) не более 2-3 дней</w:t>
            </w:r>
            <w:r>
              <w:rPr>
                <w:sz w:val="28"/>
                <w:szCs w:val="28"/>
              </w:rPr>
              <w:t>.</w:t>
            </w:r>
          </w:p>
        </w:tc>
      </w:tr>
      <w:tr w:rsidR="00F80DEA" w:rsidTr="002B18BC">
        <w:tc>
          <w:tcPr>
            <w:tcW w:w="10421" w:type="dxa"/>
            <w:gridSpan w:val="4"/>
          </w:tcPr>
          <w:p w:rsidR="00F80DEA" w:rsidRPr="00C12E16" w:rsidRDefault="00F80DEA" w:rsidP="00C12E1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b/>
                <w:sz w:val="28"/>
                <w:szCs w:val="28"/>
                <w:lang w:val="kk-KZ"/>
              </w:rPr>
            </w:pPr>
            <w:r w:rsidRPr="00563C46">
              <w:rPr>
                <w:b/>
                <w:sz w:val="28"/>
                <w:szCs w:val="28"/>
              </w:rPr>
              <w:t>Физикальное обследование</w:t>
            </w:r>
            <w:r w:rsidR="00C12E16">
              <w:rPr>
                <w:b/>
                <w:sz w:val="28"/>
                <w:szCs w:val="28"/>
                <w:lang w:val="kk-KZ"/>
              </w:rPr>
              <w:t xml:space="preserve">: </w:t>
            </w:r>
            <w:r w:rsidRPr="00C50CF7">
              <w:rPr>
                <w:sz w:val="28"/>
                <w:szCs w:val="28"/>
              </w:rPr>
              <w:t xml:space="preserve">Данные обследования зависят от стадии процесса, так как характерна цикличность течения. Различают стадии: катаральную (крупозного кашля), стенотическую и </w:t>
            </w:r>
            <w:proofErr w:type="spellStart"/>
            <w:r w:rsidRPr="00C50CF7">
              <w:rPr>
                <w:sz w:val="28"/>
                <w:szCs w:val="28"/>
              </w:rPr>
              <w:t>асфиксическую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</w:tr>
      <w:tr w:rsidR="00F80DEA" w:rsidTr="00F80DEA">
        <w:tc>
          <w:tcPr>
            <w:tcW w:w="2518" w:type="dxa"/>
            <w:vMerge w:val="restart"/>
          </w:tcPr>
          <w:p w:rsidR="00F80DEA" w:rsidRPr="00063149" w:rsidRDefault="00F80DEA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063149">
              <w:rPr>
                <w:b/>
                <w:sz w:val="28"/>
                <w:szCs w:val="28"/>
              </w:rPr>
              <w:t>Признаки</w:t>
            </w:r>
          </w:p>
        </w:tc>
        <w:tc>
          <w:tcPr>
            <w:tcW w:w="7903" w:type="dxa"/>
            <w:gridSpan w:val="3"/>
          </w:tcPr>
          <w:p w:rsidR="00F80DEA" w:rsidRPr="00063149" w:rsidRDefault="00F80DEA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063149">
              <w:rPr>
                <w:b/>
                <w:sz w:val="28"/>
                <w:szCs w:val="28"/>
              </w:rPr>
              <w:t>Стадии</w:t>
            </w:r>
          </w:p>
        </w:tc>
      </w:tr>
      <w:tr w:rsidR="00F80DEA" w:rsidTr="00F80DEA">
        <w:tc>
          <w:tcPr>
            <w:tcW w:w="2518" w:type="dxa"/>
            <w:vMerge/>
          </w:tcPr>
          <w:p w:rsidR="00F80DEA" w:rsidRPr="00063149" w:rsidRDefault="00F80DEA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0" w:type="dxa"/>
            <w:tcBorders>
              <w:right w:val="single" w:sz="4" w:space="0" w:color="auto"/>
            </w:tcBorders>
          </w:tcPr>
          <w:p w:rsidR="00F80DEA" w:rsidRPr="00063149" w:rsidRDefault="00F80DEA" w:rsidP="00DB4C1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063149">
              <w:rPr>
                <w:b/>
                <w:sz w:val="28"/>
                <w:szCs w:val="28"/>
              </w:rPr>
              <w:t>Катаральная</w:t>
            </w:r>
          </w:p>
        </w:tc>
        <w:tc>
          <w:tcPr>
            <w:tcW w:w="2685" w:type="dxa"/>
            <w:tcBorders>
              <w:left w:val="single" w:sz="4" w:space="0" w:color="auto"/>
              <w:right w:val="single" w:sz="4" w:space="0" w:color="auto"/>
            </w:tcBorders>
          </w:tcPr>
          <w:p w:rsidR="00F80DEA" w:rsidRPr="00063149" w:rsidRDefault="00F80DEA" w:rsidP="00DB4C1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063149">
              <w:rPr>
                <w:b/>
                <w:sz w:val="28"/>
                <w:szCs w:val="28"/>
              </w:rPr>
              <w:t>Стенотическая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80DEA" w:rsidRPr="00063149" w:rsidRDefault="00F80DEA" w:rsidP="00DB4C11">
            <w:pPr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063149">
              <w:rPr>
                <w:b/>
                <w:sz w:val="28"/>
                <w:szCs w:val="28"/>
              </w:rPr>
              <w:t>Асфиксическая</w:t>
            </w:r>
            <w:proofErr w:type="spellEnd"/>
          </w:p>
        </w:tc>
      </w:tr>
      <w:tr w:rsidR="00F80DEA" w:rsidTr="00F80DEA">
        <w:tc>
          <w:tcPr>
            <w:tcW w:w="2518" w:type="dxa"/>
          </w:tcPr>
          <w:p w:rsidR="00F80DEA" w:rsidRPr="00F80DEA" w:rsidRDefault="00F80DEA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Состояние </w:t>
            </w:r>
          </w:p>
        </w:tc>
        <w:tc>
          <w:tcPr>
            <w:tcW w:w="2220" w:type="dxa"/>
            <w:tcBorders>
              <w:right w:val="single" w:sz="4" w:space="0" w:color="auto"/>
            </w:tcBorders>
          </w:tcPr>
          <w:p w:rsidR="00F80DEA" w:rsidRPr="00F80DEA" w:rsidRDefault="00F80DEA" w:rsidP="00796412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тяжелое</w:t>
            </w:r>
          </w:p>
        </w:tc>
        <w:tc>
          <w:tcPr>
            <w:tcW w:w="2685" w:type="dxa"/>
            <w:tcBorders>
              <w:left w:val="single" w:sz="4" w:space="0" w:color="auto"/>
              <w:right w:val="single" w:sz="4" w:space="0" w:color="auto"/>
            </w:tcBorders>
          </w:tcPr>
          <w:p w:rsidR="00F80DEA" w:rsidRPr="00F80DEA" w:rsidRDefault="00F80DEA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очень тяжелое  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80DEA" w:rsidRPr="00F80DEA" w:rsidRDefault="00F80DEA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крайне тяжелое  </w:t>
            </w:r>
          </w:p>
        </w:tc>
      </w:tr>
      <w:tr w:rsidR="00F80DEA" w:rsidTr="00F80DEA">
        <w:tc>
          <w:tcPr>
            <w:tcW w:w="2518" w:type="dxa"/>
          </w:tcPr>
          <w:p w:rsidR="00F80DEA" w:rsidRPr="00F80DEA" w:rsidRDefault="00F80DEA" w:rsidP="00DB4C11">
            <w:pPr>
              <w:contextualSpacing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Изменения со стороны ЦНС</w:t>
            </w:r>
          </w:p>
        </w:tc>
        <w:tc>
          <w:tcPr>
            <w:tcW w:w="2220" w:type="dxa"/>
            <w:tcBorders>
              <w:right w:val="single" w:sz="4" w:space="0" w:color="auto"/>
            </w:tcBorders>
          </w:tcPr>
          <w:p w:rsidR="00F80DEA" w:rsidRPr="00F80DEA" w:rsidRDefault="00F80DEA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беспокойство</w:t>
            </w:r>
          </w:p>
        </w:tc>
        <w:tc>
          <w:tcPr>
            <w:tcW w:w="2685" w:type="dxa"/>
            <w:tcBorders>
              <w:left w:val="single" w:sz="4" w:space="0" w:color="auto"/>
              <w:right w:val="single" w:sz="4" w:space="0" w:color="auto"/>
            </w:tcBorders>
          </w:tcPr>
          <w:p w:rsidR="00F80DEA" w:rsidRPr="00F80DEA" w:rsidRDefault="00F80DEA" w:rsidP="00DB4C11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психомоторное возбуждение, страх 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80DEA" w:rsidRPr="00F80DEA" w:rsidRDefault="00F80DEA" w:rsidP="00DB4C11">
            <w:pPr>
              <w:contextualSpacing/>
              <w:jc w:val="center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Патологический сон, нарушение сознания, расширение зрачков, отсутствие реакции на инъекции; судороги.</w:t>
            </w:r>
          </w:p>
        </w:tc>
      </w:tr>
      <w:tr w:rsidR="00F80DEA" w:rsidTr="00F80DEA">
        <w:tc>
          <w:tcPr>
            <w:tcW w:w="2518" w:type="dxa"/>
          </w:tcPr>
          <w:p w:rsidR="00F80DEA" w:rsidRPr="00F80DEA" w:rsidRDefault="00F80DEA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Температура тела</w:t>
            </w:r>
          </w:p>
        </w:tc>
        <w:tc>
          <w:tcPr>
            <w:tcW w:w="2220" w:type="dxa"/>
            <w:tcBorders>
              <w:right w:val="single" w:sz="4" w:space="0" w:color="auto"/>
            </w:tcBorders>
          </w:tcPr>
          <w:p w:rsidR="00F80DEA" w:rsidRPr="00F80DEA" w:rsidRDefault="00F80DEA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субфебрильная </w:t>
            </w:r>
          </w:p>
        </w:tc>
        <w:tc>
          <w:tcPr>
            <w:tcW w:w="2685" w:type="dxa"/>
            <w:tcBorders>
              <w:left w:val="single" w:sz="4" w:space="0" w:color="auto"/>
              <w:right w:val="single" w:sz="4" w:space="0" w:color="auto"/>
            </w:tcBorders>
          </w:tcPr>
          <w:p w:rsidR="00F80DEA" w:rsidRPr="00F80DEA" w:rsidRDefault="00F80DEA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субфебрильная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80DEA" w:rsidRPr="00F80DEA" w:rsidRDefault="00F80DEA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в пределах нормы</w:t>
            </w:r>
          </w:p>
        </w:tc>
      </w:tr>
      <w:tr w:rsidR="00F80DEA" w:rsidTr="00F80DEA">
        <w:tc>
          <w:tcPr>
            <w:tcW w:w="2518" w:type="dxa"/>
          </w:tcPr>
          <w:p w:rsidR="00F80DEA" w:rsidRPr="00F80DEA" w:rsidRDefault="00F80DEA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Кожа</w:t>
            </w:r>
          </w:p>
        </w:tc>
        <w:tc>
          <w:tcPr>
            <w:tcW w:w="2220" w:type="dxa"/>
            <w:tcBorders>
              <w:right w:val="single" w:sz="4" w:space="0" w:color="auto"/>
            </w:tcBorders>
          </w:tcPr>
          <w:p w:rsidR="00F80DEA" w:rsidRPr="00F80DEA" w:rsidRDefault="00F80DEA" w:rsidP="00DB4C11">
            <w:pPr>
              <w:contextualSpacing/>
              <w:jc w:val="center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Обычная, </w:t>
            </w:r>
            <w:proofErr w:type="spellStart"/>
            <w:r w:rsidRPr="00F80DEA">
              <w:rPr>
                <w:sz w:val="28"/>
                <w:szCs w:val="28"/>
              </w:rPr>
              <w:t>периоральный</w:t>
            </w:r>
            <w:proofErr w:type="spellEnd"/>
            <w:r w:rsidRPr="00F80DEA">
              <w:rPr>
                <w:sz w:val="28"/>
                <w:szCs w:val="28"/>
              </w:rPr>
              <w:t xml:space="preserve"> </w:t>
            </w:r>
            <w:r w:rsidRPr="00F80DEA">
              <w:rPr>
                <w:sz w:val="28"/>
                <w:szCs w:val="28"/>
              </w:rPr>
              <w:lastRenderedPageBreak/>
              <w:t>цианоз</w:t>
            </w:r>
          </w:p>
        </w:tc>
        <w:tc>
          <w:tcPr>
            <w:tcW w:w="2685" w:type="dxa"/>
            <w:tcBorders>
              <w:left w:val="single" w:sz="4" w:space="0" w:color="auto"/>
              <w:right w:val="single" w:sz="4" w:space="0" w:color="auto"/>
            </w:tcBorders>
          </w:tcPr>
          <w:p w:rsidR="00F80DEA" w:rsidRPr="00F80DEA" w:rsidRDefault="00F80DEA" w:rsidP="00DB4C11">
            <w:pPr>
              <w:contextualSpacing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lastRenderedPageBreak/>
              <w:t>акроцианоз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80DEA" w:rsidRPr="00F80DEA" w:rsidRDefault="00F80DEA" w:rsidP="00DB4C11">
            <w:pPr>
              <w:contextualSpacing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бледно-серый цвет</w:t>
            </w:r>
          </w:p>
        </w:tc>
      </w:tr>
      <w:tr w:rsidR="00F80DEA" w:rsidTr="00F80DEA">
        <w:tc>
          <w:tcPr>
            <w:tcW w:w="2518" w:type="dxa"/>
          </w:tcPr>
          <w:p w:rsidR="00F80DEA" w:rsidRPr="00F80DEA" w:rsidRDefault="00F80DEA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lastRenderedPageBreak/>
              <w:t xml:space="preserve">Кашель </w:t>
            </w:r>
          </w:p>
        </w:tc>
        <w:tc>
          <w:tcPr>
            <w:tcW w:w="2220" w:type="dxa"/>
            <w:tcBorders>
              <w:right w:val="single" w:sz="4" w:space="0" w:color="auto"/>
            </w:tcBorders>
          </w:tcPr>
          <w:p w:rsidR="00F80DEA" w:rsidRPr="00F80DEA" w:rsidRDefault="00F80DEA" w:rsidP="00DB4C11">
            <w:pPr>
              <w:contextualSpacing/>
              <w:jc w:val="center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сухой «лающий» теряющий в</w:t>
            </w:r>
            <w:r w:rsidR="008513E2">
              <w:rPr>
                <w:sz w:val="28"/>
                <w:szCs w:val="28"/>
              </w:rPr>
              <w:t xml:space="preserve"> </w:t>
            </w:r>
            <w:r w:rsidR="00CB224B" w:rsidRPr="00F80DEA">
              <w:rPr>
                <w:sz w:val="28"/>
                <w:szCs w:val="28"/>
              </w:rPr>
              <w:t>последствии звучность</w:t>
            </w:r>
          </w:p>
        </w:tc>
        <w:tc>
          <w:tcPr>
            <w:tcW w:w="2685" w:type="dxa"/>
            <w:tcBorders>
              <w:left w:val="single" w:sz="4" w:space="0" w:color="auto"/>
              <w:right w:val="single" w:sz="4" w:space="0" w:color="auto"/>
            </w:tcBorders>
          </w:tcPr>
          <w:p w:rsidR="00F80DEA" w:rsidRPr="00F80DEA" w:rsidRDefault="00F80DEA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беззвучный 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80DEA" w:rsidRPr="00F80DEA" w:rsidRDefault="00F80DEA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беззвучный</w:t>
            </w:r>
          </w:p>
        </w:tc>
      </w:tr>
      <w:tr w:rsidR="00F80DEA" w:rsidTr="00F80DEA">
        <w:tc>
          <w:tcPr>
            <w:tcW w:w="2518" w:type="dxa"/>
          </w:tcPr>
          <w:p w:rsidR="00F80DEA" w:rsidRPr="00F80DEA" w:rsidRDefault="00F80DEA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Голос </w:t>
            </w:r>
          </w:p>
        </w:tc>
        <w:tc>
          <w:tcPr>
            <w:tcW w:w="2220" w:type="dxa"/>
            <w:tcBorders>
              <w:right w:val="single" w:sz="4" w:space="0" w:color="auto"/>
            </w:tcBorders>
          </w:tcPr>
          <w:p w:rsidR="00F80DEA" w:rsidRPr="00F80DEA" w:rsidRDefault="00F80DEA" w:rsidP="00DB4C11">
            <w:pPr>
              <w:contextualSpacing/>
              <w:jc w:val="center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осиплый, </w:t>
            </w:r>
            <w:r w:rsidR="00CB224B" w:rsidRPr="00F80DEA">
              <w:rPr>
                <w:sz w:val="28"/>
                <w:szCs w:val="28"/>
              </w:rPr>
              <w:t>течение 1</w:t>
            </w:r>
            <w:r w:rsidRPr="00F80DEA">
              <w:rPr>
                <w:sz w:val="28"/>
                <w:szCs w:val="28"/>
              </w:rPr>
              <w:t>-3 суток хриплый, нечистый</w:t>
            </w:r>
          </w:p>
        </w:tc>
        <w:tc>
          <w:tcPr>
            <w:tcW w:w="2685" w:type="dxa"/>
            <w:tcBorders>
              <w:left w:val="single" w:sz="4" w:space="0" w:color="auto"/>
              <w:right w:val="single" w:sz="4" w:space="0" w:color="auto"/>
            </w:tcBorders>
          </w:tcPr>
          <w:p w:rsidR="00F80DEA" w:rsidRPr="00F80DEA" w:rsidRDefault="00F80DEA" w:rsidP="00DB4C11">
            <w:pPr>
              <w:contextualSpacing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изменения голоса вплоть до афонии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80DEA" w:rsidRPr="00F80DEA" w:rsidRDefault="00F80DEA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 афония</w:t>
            </w:r>
          </w:p>
        </w:tc>
      </w:tr>
      <w:tr w:rsidR="00F80DEA" w:rsidTr="00F80DEA">
        <w:tc>
          <w:tcPr>
            <w:tcW w:w="2518" w:type="dxa"/>
          </w:tcPr>
          <w:p w:rsidR="00F80DEA" w:rsidRPr="00F80DEA" w:rsidRDefault="00F80DEA" w:rsidP="00DB4C11">
            <w:pPr>
              <w:contextualSpacing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Изменения со стороны органов </w:t>
            </w:r>
            <w:r w:rsidR="008513E2" w:rsidRPr="00F80DEA">
              <w:rPr>
                <w:sz w:val="28"/>
                <w:szCs w:val="28"/>
              </w:rPr>
              <w:t>дыхания и</w:t>
            </w:r>
            <w:r w:rsidRPr="00F80DEA">
              <w:rPr>
                <w:sz w:val="28"/>
                <w:szCs w:val="28"/>
              </w:rPr>
              <w:t xml:space="preserve"> сердечно-сосудистой системы</w:t>
            </w:r>
          </w:p>
        </w:tc>
        <w:tc>
          <w:tcPr>
            <w:tcW w:w="2220" w:type="dxa"/>
            <w:tcBorders>
              <w:right w:val="single" w:sz="4" w:space="0" w:color="auto"/>
            </w:tcBorders>
          </w:tcPr>
          <w:p w:rsidR="00F80DEA" w:rsidRPr="00F80DEA" w:rsidRDefault="00F80DEA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>незначительные</w:t>
            </w:r>
          </w:p>
        </w:tc>
        <w:tc>
          <w:tcPr>
            <w:tcW w:w="2685" w:type="dxa"/>
            <w:tcBorders>
              <w:left w:val="single" w:sz="4" w:space="0" w:color="auto"/>
              <w:right w:val="single" w:sz="4" w:space="0" w:color="auto"/>
            </w:tcBorders>
          </w:tcPr>
          <w:p w:rsidR="00F80DEA" w:rsidRPr="00F80DEA" w:rsidRDefault="00F80DEA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F80DEA">
              <w:rPr>
                <w:sz w:val="28"/>
                <w:szCs w:val="28"/>
              </w:rPr>
              <w:t xml:space="preserve">удлинение вдоха, нарастающая инспираторная одышка, дыхание шумное (стридор) с втяжением податливых мест грудной клетки и грудины  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80DEA" w:rsidRPr="00C12E16" w:rsidRDefault="00F80DEA" w:rsidP="00C12E16">
            <w:pPr>
              <w:pStyle w:val="a3"/>
              <w:numPr>
                <w:ilvl w:val="0"/>
                <w:numId w:val="30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C12E16">
              <w:rPr>
                <w:sz w:val="28"/>
                <w:szCs w:val="28"/>
              </w:rPr>
              <w:t xml:space="preserve">частое поверхностное дыхание; </w:t>
            </w:r>
          </w:p>
          <w:p w:rsidR="00F80DEA" w:rsidRPr="00C12E16" w:rsidRDefault="00CB224B" w:rsidP="00C12E16">
            <w:pPr>
              <w:pStyle w:val="a3"/>
              <w:numPr>
                <w:ilvl w:val="0"/>
                <w:numId w:val="30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C12E16">
              <w:rPr>
                <w:sz w:val="28"/>
                <w:szCs w:val="28"/>
              </w:rPr>
              <w:t xml:space="preserve">выраженная тахикардия, </w:t>
            </w:r>
            <w:r w:rsidR="00F80DEA" w:rsidRPr="00C12E16">
              <w:rPr>
                <w:sz w:val="28"/>
                <w:szCs w:val="28"/>
              </w:rPr>
              <w:t xml:space="preserve">нитевидный пульс, падение артериального давления, холодные конечности </w:t>
            </w:r>
          </w:p>
        </w:tc>
      </w:tr>
    </w:tbl>
    <w:p w:rsidR="00F80DEA" w:rsidRDefault="00F80DEA" w:rsidP="00DB4C11">
      <w:pPr>
        <w:pStyle w:val="a3"/>
        <w:tabs>
          <w:tab w:val="left" w:pos="426"/>
          <w:tab w:val="left" w:pos="567"/>
        </w:tabs>
        <w:ind w:left="0"/>
        <w:jc w:val="both"/>
        <w:rPr>
          <w:b/>
          <w:sz w:val="28"/>
          <w:szCs w:val="28"/>
        </w:rPr>
      </w:pPr>
    </w:p>
    <w:p w:rsidR="00EC5290" w:rsidRDefault="00EC5290" w:rsidP="00DB4C11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Дифтерия дыхательных путей</w:t>
      </w:r>
      <w:r w:rsidRPr="002B6240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распространенный и нисходящий</w:t>
      </w:r>
      <w:r w:rsidR="00063149">
        <w:rPr>
          <w:b/>
          <w:sz w:val="28"/>
          <w:szCs w:val="28"/>
        </w:rPr>
        <w:t xml:space="preserve"> </w:t>
      </w:r>
      <w:r w:rsidRPr="002B6240">
        <w:rPr>
          <w:b/>
          <w:color w:val="000000"/>
          <w:sz w:val="28"/>
          <w:szCs w:val="28"/>
        </w:rPr>
        <w:t>круп</w:t>
      </w:r>
      <w:r w:rsidR="00F80DEA">
        <w:rPr>
          <w:b/>
          <w:color w:val="000000"/>
          <w:sz w:val="28"/>
          <w:szCs w:val="28"/>
        </w:rPr>
        <w:t>:</w:t>
      </w:r>
    </w:p>
    <w:p w:rsidR="00EC5290" w:rsidRDefault="00EC5290" w:rsidP="00DB4C11">
      <w:pPr>
        <w:tabs>
          <w:tab w:val="left" w:pos="567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Распространенный (ларинготрахеит) и </w:t>
      </w:r>
      <w:r w:rsidRPr="00101C30">
        <w:rPr>
          <w:sz w:val="28"/>
          <w:szCs w:val="28"/>
        </w:rPr>
        <w:t>нисходящий</w:t>
      </w:r>
      <w:r w:rsidR="00063149">
        <w:rPr>
          <w:sz w:val="28"/>
          <w:szCs w:val="28"/>
        </w:rPr>
        <w:t xml:space="preserve"> </w:t>
      </w:r>
      <w:r w:rsidRPr="00101C30">
        <w:rPr>
          <w:color w:val="000000"/>
          <w:sz w:val="28"/>
          <w:szCs w:val="28"/>
        </w:rPr>
        <w:t>круп</w:t>
      </w:r>
      <w:r w:rsidR="0006314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(ларинготрахеобронхит), когда </w:t>
      </w:r>
      <w:r w:rsidRPr="00C50CF7">
        <w:rPr>
          <w:sz w:val="28"/>
          <w:szCs w:val="28"/>
        </w:rPr>
        <w:t>крупозное воспаление</w:t>
      </w:r>
      <w:r>
        <w:rPr>
          <w:sz w:val="28"/>
          <w:szCs w:val="28"/>
        </w:rPr>
        <w:t xml:space="preserve"> захватывает нижележащие отделы </w:t>
      </w:r>
      <w:r w:rsidRPr="00C50CF7">
        <w:rPr>
          <w:sz w:val="28"/>
          <w:szCs w:val="28"/>
        </w:rPr>
        <w:t>респираторного тракта (трахею, бронхи – нисходящий круп)</w:t>
      </w:r>
      <w:r>
        <w:rPr>
          <w:sz w:val="28"/>
          <w:szCs w:val="28"/>
        </w:rPr>
        <w:t xml:space="preserve">, клинически не имеет отличий от типичного крупа. Это опасно в связи с внезапным </w:t>
      </w:r>
      <w:r w:rsidRPr="00870D28">
        <w:rPr>
          <w:sz w:val="28"/>
          <w:szCs w:val="28"/>
        </w:rPr>
        <w:t>отслоением налетов и возможной асфиксией. Диагностика их в некоторых случаях проще в виду развития экспираторной одышки.</w:t>
      </w:r>
      <w:r w:rsidR="00063149">
        <w:rPr>
          <w:sz w:val="28"/>
          <w:szCs w:val="28"/>
        </w:rPr>
        <w:t xml:space="preserve"> </w:t>
      </w:r>
      <w:r w:rsidRPr="00870D28">
        <w:rPr>
          <w:sz w:val="28"/>
          <w:szCs w:val="28"/>
        </w:rPr>
        <w:t>Темп развития дифтерии зависит от возраста. Чем младше возраст, тем быстрее развивается заболевание.</w:t>
      </w:r>
    </w:p>
    <w:p w:rsidR="00EC5290" w:rsidRPr="00FC5A77" w:rsidRDefault="00EC5290" w:rsidP="00DB4C11">
      <w:pPr>
        <w:tabs>
          <w:tab w:val="left" w:pos="567"/>
        </w:tabs>
        <w:jc w:val="both"/>
        <w:rPr>
          <w:b/>
          <w:sz w:val="28"/>
          <w:szCs w:val="28"/>
        </w:rPr>
      </w:pPr>
      <w:r w:rsidRPr="00FC5A77">
        <w:rPr>
          <w:b/>
          <w:sz w:val="28"/>
          <w:szCs w:val="28"/>
        </w:rPr>
        <w:t>Дифтерия редкой локализации:</w:t>
      </w:r>
    </w:p>
    <w:p w:rsidR="00EC5290" w:rsidRDefault="00EC5290" w:rsidP="00DB4C11">
      <w:pPr>
        <w:tabs>
          <w:tab w:val="left" w:pos="567"/>
        </w:tabs>
        <w:jc w:val="both"/>
        <w:rPr>
          <w:sz w:val="28"/>
          <w:szCs w:val="28"/>
        </w:rPr>
      </w:pPr>
      <w:r w:rsidRPr="00FC5A77">
        <w:rPr>
          <w:b/>
          <w:sz w:val="28"/>
          <w:szCs w:val="28"/>
        </w:rPr>
        <w:t>Дифтерия носа</w:t>
      </w:r>
      <w:r w:rsidRPr="00FC5A77">
        <w:rPr>
          <w:sz w:val="28"/>
          <w:szCs w:val="28"/>
        </w:rPr>
        <w:t xml:space="preserve"> встречается в основном в очаге дифтерийной инфекции. Процесс локализуется на слизистой носа – может быть катаральным, катарально-язвенным или пленчатым. Заболевание начинается постепенно, при нормальной или субфебрильной температуре появляются выделения из носа, вначале серозные, затем серозно-гнойные или сукровичные. В носовых ходах кровянистые корочки, при осмотре полости носа – отечность слизистой, на носовой перегородке эрозии, язвочки, корочки. При пленчатой форме – белесоватый пленчатый налет, плотно сидящий на слизистой. При распространенной дифтерии носа процесс распространяется на придаточные пазухи носа, что встречается крайне редко.</w:t>
      </w:r>
    </w:p>
    <w:p w:rsidR="00EC5290" w:rsidRPr="005328FB" w:rsidRDefault="00EC5290" w:rsidP="00DB4C11">
      <w:pPr>
        <w:tabs>
          <w:tab w:val="left" w:pos="567"/>
        </w:tabs>
        <w:jc w:val="both"/>
        <w:rPr>
          <w:b/>
          <w:sz w:val="28"/>
          <w:szCs w:val="28"/>
        </w:rPr>
      </w:pPr>
      <w:r w:rsidRPr="00FC5A77">
        <w:rPr>
          <w:b/>
          <w:sz w:val="28"/>
          <w:szCs w:val="28"/>
        </w:rPr>
        <w:t>Дифтерия глаз</w:t>
      </w:r>
      <w:r w:rsidRPr="00FC5A77">
        <w:rPr>
          <w:sz w:val="28"/>
          <w:szCs w:val="28"/>
        </w:rPr>
        <w:t xml:space="preserve"> может быть локализованной (с поражением только слизистых век), распространенной (с поражением глазного яблока) и токсической (с отеком подкожной клетчатки вокруг глаз). По характеру воспалительного процесса различают крупозн</w:t>
      </w:r>
      <w:r>
        <w:rPr>
          <w:sz w:val="28"/>
          <w:szCs w:val="28"/>
        </w:rPr>
        <w:t>ую, дифтеритическую формы. При крупозной форме – процесс одно</w:t>
      </w:r>
      <w:r w:rsidRPr="00FC5A77">
        <w:rPr>
          <w:sz w:val="28"/>
          <w:szCs w:val="28"/>
        </w:rPr>
        <w:t>сторон</w:t>
      </w:r>
      <w:r>
        <w:rPr>
          <w:sz w:val="28"/>
          <w:szCs w:val="28"/>
        </w:rPr>
        <w:t xml:space="preserve">ний, отек век, </w:t>
      </w:r>
      <w:r w:rsidRPr="00FC5A77">
        <w:rPr>
          <w:sz w:val="28"/>
          <w:szCs w:val="28"/>
        </w:rPr>
        <w:t>отделя</w:t>
      </w:r>
      <w:r>
        <w:rPr>
          <w:sz w:val="28"/>
          <w:szCs w:val="28"/>
        </w:rPr>
        <w:t>емое из коньюнктивального мешка</w:t>
      </w:r>
      <w:r w:rsidRPr="00FC5A77">
        <w:rPr>
          <w:sz w:val="28"/>
          <w:szCs w:val="28"/>
        </w:rPr>
        <w:t xml:space="preserve">, наличие фибринозных пленок на фоне цианотичного оттенка слизистой конъюнктивы. При </w:t>
      </w:r>
      <w:proofErr w:type="spellStart"/>
      <w:r w:rsidRPr="00FC5A77">
        <w:rPr>
          <w:sz w:val="28"/>
          <w:szCs w:val="28"/>
        </w:rPr>
        <w:t>дифтеритической</w:t>
      </w:r>
      <w:proofErr w:type="spellEnd"/>
      <w:r w:rsidRPr="00FC5A77">
        <w:rPr>
          <w:sz w:val="28"/>
          <w:szCs w:val="28"/>
        </w:rPr>
        <w:t xml:space="preserve"> форме </w:t>
      </w:r>
      <w:r>
        <w:rPr>
          <w:sz w:val="28"/>
          <w:szCs w:val="28"/>
        </w:rPr>
        <w:t xml:space="preserve">– резкое опухание и уплотнение </w:t>
      </w:r>
      <w:r w:rsidRPr="00FC5A77">
        <w:rPr>
          <w:sz w:val="28"/>
          <w:szCs w:val="28"/>
        </w:rPr>
        <w:t>век</w:t>
      </w:r>
      <w:r>
        <w:rPr>
          <w:sz w:val="28"/>
          <w:szCs w:val="28"/>
        </w:rPr>
        <w:t>, о</w:t>
      </w:r>
      <w:r w:rsidRPr="00FC5A77">
        <w:rPr>
          <w:sz w:val="28"/>
          <w:szCs w:val="28"/>
        </w:rPr>
        <w:t>тделяемое серозно-</w:t>
      </w:r>
      <w:r w:rsidRPr="00FC5A77">
        <w:rPr>
          <w:sz w:val="28"/>
          <w:szCs w:val="28"/>
        </w:rPr>
        <w:lastRenderedPageBreak/>
        <w:t>кровянистое, грязно-серые, плотно сидящие налеты</w:t>
      </w:r>
      <w:r>
        <w:rPr>
          <w:sz w:val="28"/>
          <w:szCs w:val="28"/>
        </w:rPr>
        <w:t xml:space="preserve"> на конъюнктиве</w:t>
      </w:r>
      <w:r w:rsidR="00A6673D">
        <w:rPr>
          <w:sz w:val="28"/>
          <w:szCs w:val="28"/>
        </w:rPr>
        <w:t xml:space="preserve"> глаз</w:t>
      </w:r>
      <w:r>
        <w:rPr>
          <w:sz w:val="28"/>
          <w:szCs w:val="28"/>
        </w:rPr>
        <w:t>.</w:t>
      </w:r>
      <w:r w:rsidRPr="00FC5A77">
        <w:rPr>
          <w:sz w:val="28"/>
          <w:szCs w:val="28"/>
        </w:rPr>
        <w:t xml:space="preserve"> В части случаев поражается роговая </w:t>
      </w:r>
      <w:r w:rsidRPr="005328FB">
        <w:rPr>
          <w:sz w:val="28"/>
          <w:szCs w:val="28"/>
        </w:rPr>
        <w:t>оболочка, что приводит к нарушению зрению.</w:t>
      </w:r>
    </w:p>
    <w:p w:rsidR="00EC5290" w:rsidRDefault="00EC5290" w:rsidP="00DB4C11">
      <w:pPr>
        <w:tabs>
          <w:tab w:val="left" w:pos="567"/>
        </w:tabs>
        <w:jc w:val="both"/>
        <w:rPr>
          <w:sz w:val="28"/>
          <w:szCs w:val="28"/>
        </w:rPr>
      </w:pPr>
      <w:r w:rsidRPr="005328FB">
        <w:rPr>
          <w:b/>
          <w:sz w:val="28"/>
          <w:szCs w:val="28"/>
        </w:rPr>
        <w:t xml:space="preserve">Дифтерия кожи </w:t>
      </w:r>
      <w:r w:rsidRPr="005328FB">
        <w:rPr>
          <w:sz w:val="28"/>
          <w:szCs w:val="28"/>
        </w:rPr>
        <w:t xml:space="preserve">встречается у детей первого года жизни. Типичная (пленчатая) форма локализуется в кожных складках </w:t>
      </w:r>
      <w:r w:rsidR="00063149">
        <w:rPr>
          <w:sz w:val="28"/>
          <w:szCs w:val="28"/>
        </w:rPr>
        <w:t>–</w:t>
      </w:r>
      <w:r w:rsidRPr="005328FB">
        <w:rPr>
          <w:sz w:val="28"/>
          <w:szCs w:val="28"/>
        </w:rPr>
        <w:t xml:space="preserve"> на шее, в паховых складках, подмышечных впадинах, за ушной раковиной.  У детей старшего возраста на поврежденной коже (поверхностная рана, ссадина) дифтерийный процесс может развиться по типу локализованной (без отека клетчатки) или по типу токсической дифтерии </w:t>
      </w:r>
      <w:r w:rsidR="00063149">
        <w:rPr>
          <w:sz w:val="28"/>
          <w:szCs w:val="28"/>
        </w:rPr>
        <w:t>–</w:t>
      </w:r>
      <w:r w:rsidRPr="005328FB">
        <w:rPr>
          <w:sz w:val="28"/>
          <w:szCs w:val="28"/>
        </w:rPr>
        <w:t xml:space="preserve"> с отеком окружающих тканей.</w:t>
      </w:r>
    </w:p>
    <w:p w:rsidR="00EC5290" w:rsidRDefault="00EC5290" w:rsidP="00DB4C11">
      <w:pPr>
        <w:tabs>
          <w:tab w:val="left" w:pos="567"/>
        </w:tabs>
        <w:jc w:val="both"/>
        <w:rPr>
          <w:sz w:val="28"/>
          <w:szCs w:val="28"/>
        </w:rPr>
      </w:pPr>
      <w:r w:rsidRPr="005328FB">
        <w:rPr>
          <w:b/>
          <w:sz w:val="28"/>
          <w:szCs w:val="28"/>
        </w:rPr>
        <w:t>Дифтерия уха</w:t>
      </w:r>
      <w:r w:rsidRPr="005328FB">
        <w:rPr>
          <w:sz w:val="28"/>
          <w:szCs w:val="28"/>
        </w:rPr>
        <w:t xml:space="preserve"> встречается крайне редко. Клинический признак – кровянистый характер скудного гнойного отделяемого. У детей с хроническим гноетечением из ушей возможно первичное поражение </w:t>
      </w:r>
      <w:r w:rsidR="00A32B2F">
        <w:rPr>
          <w:sz w:val="28"/>
          <w:szCs w:val="28"/>
        </w:rPr>
        <w:t>среднего уха C.</w:t>
      </w:r>
      <w:r w:rsidRPr="005328FB">
        <w:rPr>
          <w:sz w:val="28"/>
          <w:szCs w:val="28"/>
        </w:rPr>
        <w:t xml:space="preserve">diphtheriae с переходом в дальнейшем процесса на ротоглотку и нос, а также на </w:t>
      </w:r>
      <w:proofErr w:type="spellStart"/>
      <w:r w:rsidRPr="005328FB">
        <w:rPr>
          <w:sz w:val="28"/>
          <w:szCs w:val="28"/>
        </w:rPr>
        <w:t>антрум</w:t>
      </w:r>
      <w:proofErr w:type="spellEnd"/>
      <w:r w:rsidRPr="005328FB">
        <w:rPr>
          <w:sz w:val="28"/>
          <w:szCs w:val="28"/>
        </w:rPr>
        <w:t xml:space="preserve">.  </w:t>
      </w:r>
    </w:p>
    <w:p w:rsidR="00EC5290" w:rsidRDefault="00EC5290" w:rsidP="00DB4C11">
      <w:pPr>
        <w:tabs>
          <w:tab w:val="left" w:pos="567"/>
        </w:tabs>
        <w:jc w:val="both"/>
        <w:rPr>
          <w:sz w:val="28"/>
          <w:szCs w:val="28"/>
        </w:rPr>
      </w:pPr>
      <w:r w:rsidRPr="008E5C64">
        <w:rPr>
          <w:b/>
          <w:sz w:val="28"/>
          <w:szCs w:val="28"/>
        </w:rPr>
        <w:t>Дифтерия половых органов</w:t>
      </w:r>
      <w:r w:rsidRPr="008E5C64">
        <w:rPr>
          <w:sz w:val="28"/>
          <w:szCs w:val="28"/>
        </w:rPr>
        <w:t xml:space="preserve"> встречается преимущественно у девочек дошкольного</w:t>
      </w:r>
      <w:r>
        <w:rPr>
          <w:sz w:val="28"/>
          <w:szCs w:val="28"/>
        </w:rPr>
        <w:t xml:space="preserve"> и школьного возраста. </w:t>
      </w:r>
      <w:r w:rsidRPr="008E5C64">
        <w:rPr>
          <w:sz w:val="28"/>
          <w:szCs w:val="28"/>
        </w:rPr>
        <w:t>На</w:t>
      </w:r>
      <w:r w:rsidR="0050263D">
        <w:rPr>
          <w:sz w:val="28"/>
          <w:szCs w:val="28"/>
        </w:rPr>
        <w:t xml:space="preserve"> больших и малых половых губах </w:t>
      </w:r>
      <w:r w:rsidRPr="008E5C64">
        <w:rPr>
          <w:sz w:val="28"/>
          <w:szCs w:val="28"/>
        </w:rPr>
        <w:t>видны фибринозные пленки</w:t>
      </w:r>
      <w:r>
        <w:rPr>
          <w:sz w:val="28"/>
          <w:szCs w:val="28"/>
        </w:rPr>
        <w:t>,</w:t>
      </w:r>
      <w:r w:rsidRPr="008E5C64">
        <w:rPr>
          <w:sz w:val="28"/>
          <w:szCs w:val="28"/>
        </w:rPr>
        <w:t xml:space="preserve"> гиперемия с цианотичным оттенком, увеличением паховых лимфатических узлов.</w:t>
      </w:r>
      <w:r w:rsidR="00517BE5">
        <w:rPr>
          <w:sz w:val="28"/>
          <w:szCs w:val="28"/>
        </w:rPr>
        <w:t xml:space="preserve"> </w:t>
      </w:r>
      <w:r w:rsidRPr="008E5C64">
        <w:rPr>
          <w:sz w:val="28"/>
          <w:szCs w:val="28"/>
        </w:rPr>
        <w:t xml:space="preserve">При распространенной форме воспалительный процесс переходит на промежность, кожу вокруг ануса. Токсическая форма дифтерии наружных половых органов сопровождается отеком половых губ (1-й степени), подкожной клетчатки паховых областей, лобка и бедер (2 -3-й степени).  </w:t>
      </w:r>
    </w:p>
    <w:p w:rsidR="00EC5290" w:rsidRPr="008275E9" w:rsidRDefault="00EC5290" w:rsidP="00796412">
      <w:pPr>
        <w:contextualSpacing/>
        <w:jc w:val="both"/>
        <w:rPr>
          <w:b/>
          <w:sz w:val="28"/>
          <w:szCs w:val="28"/>
        </w:rPr>
      </w:pPr>
      <w:r w:rsidRPr="004F3D50">
        <w:rPr>
          <w:b/>
          <w:sz w:val="28"/>
          <w:szCs w:val="28"/>
        </w:rPr>
        <w:t>Дифтерия у привитых детей</w:t>
      </w:r>
      <w:r>
        <w:rPr>
          <w:b/>
          <w:sz w:val="28"/>
          <w:szCs w:val="28"/>
        </w:rPr>
        <w:t xml:space="preserve">. </w:t>
      </w:r>
      <w:r w:rsidRPr="004F3D50">
        <w:rPr>
          <w:sz w:val="28"/>
          <w:szCs w:val="28"/>
        </w:rPr>
        <w:t>У правильно привитых детей преобладающей является локализованная дифтерия ротоглотки (94,7%). Как правило, отсутствует тенденция к распространению и утяжелению процесса; осложнения редки, доминирует самопроизво</w:t>
      </w:r>
      <w:r w:rsidR="0050263D">
        <w:rPr>
          <w:sz w:val="28"/>
          <w:szCs w:val="28"/>
        </w:rPr>
        <w:t xml:space="preserve">льное излечение. </w:t>
      </w:r>
      <w:r w:rsidRPr="004F3D50">
        <w:rPr>
          <w:sz w:val="28"/>
          <w:szCs w:val="28"/>
        </w:rPr>
        <w:t>Наиболее постоянным симптомом является пленчатый или островчатый налет фибри</w:t>
      </w:r>
      <w:r w:rsidR="00A6673D">
        <w:rPr>
          <w:sz w:val="28"/>
          <w:szCs w:val="28"/>
        </w:rPr>
        <w:t>н</w:t>
      </w:r>
      <w:r w:rsidRPr="004F3D50">
        <w:rPr>
          <w:sz w:val="28"/>
          <w:szCs w:val="28"/>
        </w:rPr>
        <w:t xml:space="preserve">озного характера на поверхности отечных небных миндалин. </w:t>
      </w:r>
    </w:p>
    <w:p w:rsidR="00EC5290" w:rsidRPr="00D8494D" w:rsidRDefault="00EC5290" w:rsidP="00DB4C11">
      <w:pPr>
        <w:rPr>
          <w:b/>
          <w:bCs/>
          <w:sz w:val="28"/>
          <w:szCs w:val="28"/>
        </w:rPr>
      </w:pPr>
      <w:r w:rsidRPr="00D8494D">
        <w:rPr>
          <w:b/>
          <w:bCs/>
          <w:sz w:val="28"/>
          <w:szCs w:val="28"/>
        </w:rPr>
        <w:t>Осложнения:</w:t>
      </w:r>
      <w:r w:rsidR="00796412">
        <w:rPr>
          <w:b/>
          <w:bCs/>
          <w:sz w:val="28"/>
          <w:szCs w:val="28"/>
        </w:rPr>
        <w:t xml:space="preserve"> </w:t>
      </w:r>
    </w:p>
    <w:p w:rsidR="007E39A0" w:rsidRPr="00624635" w:rsidRDefault="00EC5290" w:rsidP="00796412">
      <w:pPr>
        <w:contextualSpacing/>
        <w:jc w:val="both"/>
        <w:rPr>
          <w:sz w:val="28"/>
          <w:szCs w:val="28"/>
        </w:rPr>
      </w:pPr>
      <w:r w:rsidRPr="00624635">
        <w:rPr>
          <w:b/>
          <w:sz w:val="28"/>
          <w:szCs w:val="28"/>
        </w:rPr>
        <w:t>Миокардит</w:t>
      </w:r>
      <w:r w:rsidRPr="00624635">
        <w:rPr>
          <w:sz w:val="28"/>
          <w:szCs w:val="28"/>
        </w:rPr>
        <w:t xml:space="preserve"> –</w:t>
      </w:r>
      <w:r w:rsidR="007E39A0" w:rsidRPr="00624635">
        <w:rPr>
          <w:sz w:val="28"/>
          <w:szCs w:val="28"/>
        </w:rPr>
        <w:t>п</w:t>
      </w:r>
      <w:r w:rsidRPr="00624635">
        <w:rPr>
          <w:sz w:val="28"/>
          <w:szCs w:val="28"/>
        </w:rPr>
        <w:t xml:space="preserve">о срокам различают миокардит ранний – до 9 дней болезни и поздний, после 9 дней от начала заболевания. </w:t>
      </w:r>
    </w:p>
    <w:p w:rsidR="00EC5290" w:rsidRPr="00624635" w:rsidRDefault="00EC5290" w:rsidP="00796412">
      <w:pPr>
        <w:contextualSpacing/>
        <w:jc w:val="both"/>
        <w:rPr>
          <w:sz w:val="28"/>
          <w:szCs w:val="28"/>
        </w:rPr>
      </w:pPr>
      <w:r w:rsidRPr="00624635">
        <w:rPr>
          <w:sz w:val="28"/>
          <w:szCs w:val="28"/>
        </w:rPr>
        <w:t>Для тяжелого миокардита характерны:</w:t>
      </w:r>
    </w:p>
    <w:p w:rsidR="00EC5290" w:rsidRPr="00624635" w:rsidRDefault="00F80DEA" w:rsidP="007E39A0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24635">
        <w:rPr>
          <w:sz w:val="28"/>
          <w:szCs w:val="28"/>
        </w:rPr>
        <w:t>р</w:t>
      </w:r>
      <w:r w:rsidR="00EC5290" w:rsidRPr="00624635">
        <w:rPr>
          <w:sz w:val="28"/>
          <w:szCs w:val="28"/>
        </w:rPr>
        <w:t>езкое ухудшение общего состояния, слабость, беспокойство, страх, нараст</w:t>
      </w:r>
      <w:r w:rsidR="007E39A0" w:rsidRPr="00624635">
        <w:rPr>
          <w:sz w:val="28"/>
          <w:szCs w:val="28"/>
        </w:rPr>
        <w:t xml:space="preserve">ающая бледность кожных покровов, </w:t>
      </w:r>
      <w:r w:rsidRPr="00624635">
        <w:rPr>
          <w:sz w:val="28"/>
          <w:szCs w:val="28"/>
        </w:rPr>
        <w:t>а</w:t>
      </w:r>
      <w:r w:rsidR="007E39A0" w:rsidRPr="00624635">
        <w:rPr>
          <w:sz w:val="28"/>
          <w:szCs w:val="28"/>
        </w:rPr>
        <w:t xml:space="preserve">кроцианоз, </w:t>
      </w:r>
      <w:r w:rsidRPr="00624635">
        <w:rPr>
          <w:sz w:val="28"/>
          <w:szCs w:val="28"/>
        </w:rPr>
        <w:t>р</w:t>
      </w:r>
      <w:r w:rsidR="00EC5290" w:rsidRPr="00624635">
        <w:rPr>
          <w:sz w:val="28"/>
          <w:szCs w:val="28"/>
        </w:rPr>
        <w:t>асширение</w:t>
      </w:r>
      <w:r w:rsidR="0050263D" w:rsidRPr="00624635">
        <w:rPr>
          <w:sz w:val="28"/>
          <w:szCs w:val="28"/>
        </w:rPr>
        <w:t xml:space="preserve"> </w:t>
      </w:r>
      <w:r w:rsidR="007E39A0" w:rsidRPr="00624635">
        <w:rPr>
          <w:sz w:val="28"/>
          <w:szCs w:val="28"/>
        </w:rPr>
        <w:t xml:space="preserve">границ сердца, </w:t>
      </w:r>
      <w:r w:rsidRPr="00624635">
        <w:rPr>
          <w:sz w:val="28"/>
          <w:szCs w:val="28"/>
        </w:rPr>
        <w:t>г</w:t>
      </w:r>
      <w:r w:rsidR="00EC5290" w:rsidRPr="00624635">
        <w:rPr>
          <w:sz w:val="28"/>
          <w:szCs w:val="28"/>
        </w:rPr>
        <w:t>лухость сердечных тонов, ослабленный первый тони нарушение ритма (тахикардия или брадикардия, или</w:t>
      </w:r>
      <w:r w:rsidR="007E39A0" w:rsidRPr="00624635">
        <w:rPr>
          <w:sz w:val="28"/>
          <w:szCs w:val="28"/>
        </w:rPr>
        <w:t xml:space="preserve"> экстрасистолия, или </w:t>
      </w:r>
      <w:proofErr w:type="spellStart"/>
      <w:r w:rsidR="007E39A0" w:rsidRPr="00624635">
        <w:rPr>
          <w:sz w:val="28"/>
          <w:szCs w:val="28"/>
        </w:rPr>
        <w:t>бигеминия</w:t>
      </w:r>
      <w:proofErr w:type="spellEnd"/>
      <w:r w:rsidR="007E39A0" w:rsidRPr="00624635">
        <w:rPr>
          <w:sz w:val="28"/>
          <w:szCs w:val="28"/>
        </w:rPr>
        <w:t xml:space="preserve">), </w:t>
      </w:r>
      <w:r w:rsidRPr="00624635">
        <w:rPr>
          <w:sz w:val="28"/>
          <w:szCs w:val="28"/>
        </w:rPr>
        <w:t>б</w:t>
      </w:r>
      <w:r w:rsidR="007E39A0" w:rsidRPr="00624635">
        <w:rPr>
          <w:sz w:val="28"/>
          <w:szCs w:val="28"/>
        </w:rPr>
        <w:t xml:space="preserve">оли в животе, </w:t>
      </w:r>
      <w:r w:rsidRPr="00624635">
        <w:rPr>
          <w:sz w:val="28"/>
          <w:szCs w:val="28"/>
        </w:rPr>
        <w:t>п</w:t>
      </w:r>
      <w:r w:rsidR="007E39A0" w:rsidRPr="00624635">
        <w:rPr>
          <w:sz w:val="28"/>
          <w:szCs w:val="28"/>
        </w:rPr>
        <w:t xml:space="preserve">овторная рвота, </w:t>
      </w:r>
      <w:r w:rsidRPr="00624635">
        <w:rPr>
          <w:sz w:val="28"/>
          <w:szCs w:val="28"/>
        </w:rPr>
        <w:t>у</w:t>
      </w:r>
      <w:r w:rsidR="00EC5290" w:rsidRPr="00624635">
        <w:rPr>
          <w:sz w:val="28"/>
          <w:szCs w:val="28"/>
        </w:rPr>
        <w:t>величение печени;</w:t>
      </w:r>
    </w:p>
    <w:p w:rsidR="00EC5290" w:rsidRPr="00624635" w:rsidRDefault="00F80DEA" w:rsidP="0007287F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24635">
        <w:rPr>
          <w:sz w:val="28"/>
          <w:szCs w:val="28"/>
        </w:rPr>
        <w:t>и</w:t>
      </w:r>
      <w:r w:rsidR="00EC5290" w:rsidRPr="00624635">
        <w:rPr>
          <w:sz w:val="28"/>
          <w:szCs w:val="28"/>
        </w:rPr>
        <w:t xml:space="preserve">зменения на ЭКГ: </w:t>
      </w:r>
      <w:r w:rsidR="0050263D" w:rsidRPr="00624635">
        <w:rPr>
          <w:sz w:val="28"/>
          <w:szCs w:val="28"/>
        </w:rPr>
        <w:t xml:space="preserve">снижение вольтажа зубцов Р и Т, </w:t>
      </w:r>
      <w:r w:rsidR="007E39A0" w:rsidRPr="00624635">
        <w:rPr>
          <w:sz w:val="28"/>
          <w:szCs w:val="28"/>
        </w:rPr>
        <w:t>нарушение проводимости</w:t>
      </w:r>
      <w:r w:rsidR="00EC5290" w:rsidRPr="00624635">
        <w:rPr>
          <w:sz w:val="28"/>
          <w:szCs w:val="28"/>
        </w:rPr>
        <w:t xml:space="preserve">, расширения желудочкового комплекса, удлинения интервалов Р–Q, предсердной или желудочковой экстрасистолии, </w:t>
      </w:r>
      <w:r w:rsidR="007E39A0" w:rsidRPr="00624635">
        <w:rPr>
          <w:sz w:val="28"/>
          <w:szCs w:val="28"/>
        </w:rPr>
        <w:t>конкордатного</w:t>
      </w:r>
      <w:r w:rsidR="00EC5290" w:rsidRPr="00624635">
        <w:rPr>
          <w:sz w:val="28"/>
          <w:szCs w:val="28"/>
        </w:rPr>
        <w:t xml:space="preserve"> смещения интервала Р–Т, отрицательная направленность зубца Т;</w:t>
      </w:r>
    </w:p>
    <w:p w:rsidR="00EC5290" w:rsidRPr="00624635" w:rsidRDefault="00F80DEA" w:rsidP="0007287F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24635">
        <w:rPr>
          <w:sz w:val="28"/>
          <w:szCs w:val="28"/>
        </w:rPr>
        <w:t>п</w:t>
      </w:r>
      <w:r w:rsidR="00EC5290" w:rsidRPr="00624635">
        <w:rPr>
          <w:sz w:val="28"/>
          <w:szCs w:val="28"/>
        </w:rPr>
        <w:t>овышение уровня ЛДГ (лактатдегидрогеназы).</w:t>
      </w:r>
    </w:p>
    <w:p w:rsidR="00EC5290" w:rsidRPr="00624635" w:rsidRDefault="00EC5290" w:rsidP="007E39A0">
      <w:pPr>
        <w:contextualSpacing/>
        <w:jc w:val="both"/>
        <w:rPr>
          <w:sz w:val="28"/>
          <w:szCs w:val="28"/>
        </w:rPr>
      </w:pPr>
      <w:r w:rsidRPr="00624635">
        <w:rPr>
          <w:sz w:val="28"/>
          <w:szCs w:val="28"/>
        </w:rPr>
        <w:tab/>
      </w:r>
      <w:r w:rsidRPr="00624635">
        <w:rPr>
          <w:b/>
          <w:sz w:val="28"/>
          <w:szCs w:val="28"/>
        </w:rPr>
        <w:t>Полирадикулоневрит</w:t>
      </w:r>
      <w:r w:rsidRPr="00624635">
        <w:rPr>
          <w:sz w:val="28"/>
          <w:szCs w:val="28"/>
        </w:rPr>
        <w:t xml:space="preserve"> – периферические мягкие параличи и парезы мягкого неба, поражения других челюстно-мышечных нервов развиваются при повреждении периферического нейрона. Симптомы полиневрита могут появляться в разные сроки заболевания от 1 до 6 недель заболевания. В течение первых двух недель наиболее часто поражается   мягкое небо, клинически проявляется:</w:t>
      </w:r>
      <w:r w:rsidR="007E39A0" w:rsidRPr="00624635">
        <w:rPr>
          <w:sz w:val="28"/>
          <w:szCs w:val="28"/>
        </w:rPr>
        <w:t xml:space="preserve"> </w:t>
      </w:r>
      <w:r w:rsidR="00F80DEA" w:rsidRPr="00624635">
        <w:rPr>
          <w:sz w:val="28"/>
          <w:szCs w:val="28"/>
        </w:rPr>
        <w:t>п</w:t>
      </w:r>
      <w:r w:rsidR="007E39A0" w:rsidRPr="00624635">
        <w:rPr>
          <w:sz w:val="28"/>
          <w:szCs w:val="28"/>
        </w:rPr>
        <w:t xml:space="preserve">оявление гнусавой речи, </w:t>
      </w:r>
      <w:r w:rsidR="00F80DEA" w:rsidRPr="00624635">
        <w:rPr>
          <w:sz w:val="28"/>
          <w:szCs w:val="28"/>
        </w:rPr>
        <w:t>и</w:t>
      </w:r>
      <w:r w:rsidR="007E39A0" w:rsidRPr="00624635">
        <w:rPr>
          <w:sz w:val="28"/>
          <w:szCs w:val="28"/>
        </w:rPr>
        <w:t xml:space="preserve">стечением жидкой пищи через нос, </w:t>
      </w:r>
      <w:r w:rsidR="00F80DEA" w:rsidRPr="00624635">
        <w:rPr>
          <w:sz w:val="28"/>
          <w:szCs w:val="28"/>
        </w:rPr>
        <w:t>и</w:t>
      </w:r>
      <w:r w:rsidRPr="00624635">
        <w:rPr>
          <w:sz w:val="28"/>
          <w:szCs w:val="28"/>
        </w:rPr>
        <w:t>счезновением ре</w:t>
      </w:r>
      <w:r w:rsidR="007E39A0" w:rsidRPr="00624635">
        <w:rPr>
          <w:sz w:val="28"/>
          <w:szCs w:val="28"/>
        </w:rPr>
        <w:t xml:space="preserve">флексов со стороны мягкого неба, </w:t>
      </w:r>
      <w:r w:rsidR="00F80DEA" w:rsidRPr="00624635">
        <w:rPr>
          <w:sz w:val="28"/>
          <w:szCs w:val="28"/>
        </w:rPr>
        <w:t>о</w:t>
      </w:r>
      <w:r w:rsidRPr="00624635">
        <w:rPr>
          <w:sz w:val="28"/>
          <w:szCs w:val="28"/>
        </w:rPr>
        <w:t xml:space="preserve">граничением движений небной занавески во время фонации. </w:t>
      </w:r>
    </w:p>
    <w:p w:rsidR="00E50809" w:rsidRPr="00236AED" w:rsidRDefault="0050263D" w:rsidP="00DB4C11">
      <w:pPr>
        <w:contextualSpacing/>
        <w:jc w:val="both"/>
        <w:rPr>
          <w:sz w:val="28"/>
          <w:szCs w:val="28"/>
        </w:rPr>
      </w:pPr>
      <w:r w:rsidRPr="00624635">
        <w:rPr>
          <w:sz w:val="28"/>
          <w:szCs w:val="28"/>
        </w:rPr>
        <w:lastRenderedPageBreak/>
        <w:t xml:space="preserve"> </w:t>
      </w:r>
    </w:p>
    <w:p w:rsidR="007E39A0" w:rsidRDefault="007E39A0" w:rsidP="00DB4C11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p w:rsidR="00571851" w:rsidRPr="00887782" w:rsidRDefault="00563C46" w:rsidP="00DB4C11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887782">
        <w:rPr>
          <w:b/>
          <w:sz w:val="28"/>
          <w:szCs w:val="28"/>
        </w:rPr>
        <w:t>Л</w:t>
      </w:r>
      <w:r w:rsidR="00571851" w:rsidRPr="00887782">
        <w:rPr>
          <w:b/>
          <w:sz w:val="28"/>
          <w:szCs w:val="28"/>
        </w:rPr>
        <w:t>абораторные исследования</w:t>
      </w:r>
      <w:r w:rsidRPr="00887782">
        <w:rPr>
          <w:b/>
          <w:sz w:val="28"/>
          <w:szCs w:val="28"/>
        </w:rPr>
        <w:t>:</w:t>
      </w:r>
    </w:p>
    <w:p w:rsidR="00A93A90" w:rsidRDefault="00563C46" w:rsidP="00A93A90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850D6">
        <w:rPr>
          <w:sz w:val="28"/>
          <w:szCs w:val="28"/>
        </w:rPr>
        <w:t>ОАК:</w:t>
      </w:r>
      <w:r w:rsidR="00EC75DB">
        <w:rPr>
          <w:sz w:val="28"/>
          <w:szCs w:val="28"/>
        </w:rPr>
        <w:t xml:space="preserve"> </w:t>
      </w:r>
      <w:r w:rsidRPr="00EC75DB">
        <w:rPr>
          <w:sz w:val="28"/>
          <w:szCs w:val="28"/>
        </w:rPr>
        <w:t xml:space="preserve">умеренный </w:t>
      </w:r>
      <w:r w:rsidR="00BA2AB8">
        <w:rPr>
          <w:sz w:val="28"/>
          <w:szCs w:val="28"/>
        </w:rPr>
        <w:t>лейкоцитоз, нейтрофилез,</w:t>
      </w:r>
      <w:r w:rsidRPr="00EC75DB">
        <w:rPr>
          <w:sz w:val="28"/>
          <w:szCs w:val="28"/>
        </w:rPr>
        <w:t xml:space="preserve"> незначительное </w:t>
      </w:r>
      <w:r w:rsidR="00BA2AB8">
        <w:rPr>
          <w:sz w:val="28"/>
          <w:szCs w:val="28"/>
        </w:rPr>
        <w:t>ускорение</w:t>
      </w:r>
      <w:r w:rsidRPr="00EC75DB">
        <w:rPr>
          <w:sz w:val="28"/>
          <w:szCs w:val="28"/>
        </w:rPr>
        <w:t xml:space="preserve"> СОЭ</w:t>
      </w:r>
      <w:r w:rsidR="00BA2AB8">
        <w:rPr>
          <w:sz w:val="28"/>
          <w:szCs w:val="28"/>
        </w:rPr>
        <w:t>;</w:t>
      </w:r>
    </w:p>
    <w:p w:rsidR="00A93A90" w:rsidRPr="00A93A90" w:rsidRDefault="00A93A90" w:rsidP="00A93A90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93A90">
        <w:rPr>
          <w:sz w:val="28"/>
          <w:szCs w:val="28"/>
        </w:rPr>
        <w:t>ОАМ – протеинурия, цилиндрурия (при токсической форме);</w:t>
      </w:r>
    </w:p>
    <w:p w:rsidR="00563C46" w:rsidRPr="000850D6" w:rsidRDefault="00563C46" w:rsidP="0007287F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0850D6">
        <w:rPr>
          <w:bCs/>
          <w:sz w:val="28"/>
          <w:szCs w:val="28"/>
        </w:rPr>
        <w:t xml:space="preserve">Бактериологический </w:t>
      </w:r>
      <w:r w:rsidR="004D06EA" w:rsidRPr="000850D6">
        <w:rPr>
          <w:bCs/>
          <w:sz w:val="28"/>
          <w:szCs w:val="28"/>
        </w:rPr>
        <w:t xml:space="preserve">анализ </w:t>
      </w:r>
      <w:r w:rsidR="00922792" w:rsidRPr="000850D6">
        <w:rPr>
          <w:bCs/>
          <w:sz w:val="28"/>
          <w:szCs w:val="28"/>
        </w:rPr>
        <w:t>мазка из клинически подозрительных поражениях слизистых оболочек ротоглотки, носоглотки, носа, гортани, глаз, гениталий и кожи</w:t>
      </w:r>
      <w:r w:rsidRPr="000850D6">
        <w:rPr>
          <w:bCs/>
          <w:sz w:val="28"/>
          <w:szCs w:val="28"/>
        </w:rPr>
        <w:t>:</w:t>
      </w:r>
    </w:p>
    <w:p w:rsidR="00563C46" w:rsidRPr="00563C46" w:rsidRDefault="000850D6" w:rsidP="000850D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63C46">
        <w:rPr>
          <w:sz w:val="28"/>
          <w:szCs w:val="28"/>
        </w:rPr>
        <w:t>выделение</w:t>
      </w:r>
      <w:r w:rsidR="00922792">
        <w:rPr>
          <w:sz w:val="28"/>
          <w:szCs w:val="28"/>
        </w:rPr>
        <w:t xml:space="preserve"> </w:t>
      </w:r>
      <w:proofErr w:type="spellStart"/>
      <w:r w:rsidR="00563C46" w:rsidRPr="00FA6205">
        <w:rPr>
          <w:sz w:val="28"/>
          <w:szCs w:val="28"/>
        </w:rPr>
        <w:t>токсигенной</w:t>
      </w:r>
      <w:proofErr w:type="spellEnd"/>
      <w:r w:rsidR="00563C46" w:rsidRPr="00FA6205">
        <w:rPr>
          <w:sz w:val="28"/>
          <w:szCs w:val="28"/>
        </w:rPr>
        <w:t xml:space="preserve"> C. </w:t>
      </w:r>
      <w:proofErr w:type="spellStart"/>
      <w:r w:rsidR="00563C46" w:rsidRPr="00FA6205">
        <w:rPr>
          <w:sz w:val="28"/>
          <w:szCs w:val="28"/>
        </w:rPr>
        <w:t>diphtheriae</w:t>
      </w:r>
      <w:proofErr w:type="spellEnd"/>
      <w:r w:rsidR="00563C46" w:rsidRPr="00FA6205">
        <w:rPr>
          <w:sz w:val="28"/>
          <w:szCs w:val="28"/>
        </w:rPr>
        <w:t xml:space="preserve"> при клинически подозрительных</w:t>
      </w:r>
      <w:r w:rsidR="00517BE5">
        <w:rPr>
          <w:sz w:val="28"/>
          <w:szCs w:val="28"/>
        </w:rPr>
        <w:t xml:space="preserve"> </w:t>
      </w:r>
      <w:r w:rsidR="00563C46" w:rsidRPr="00FA6205">
        <w:rPr>
          <w:sz w:val="28"/>
          <w:szCs w:val="28"/>
        </w:rPr>
        <w:t>поражениях слизистых оболочек ротоглотки, носоглотки, носа и гортани, глаз, гениталий, а также кожи (рана, корочки и др</w:t>
      </w:r>
      <w:r w:rsidR="00563C46">
        <w:rPr>
          <w:sz w:val="28"/>
          <w:szCs w:val="28"/>
        </w:rPr>
        <w:t>.).</w:t>
      </w:r>
    </w:p>
    <w:p w:rsidR="00563C46" w:rsidRPr="000850D6" w:rsidRDefault="00563C46" w:rsidP="0007287F">
      <w:pPr>
        <w:pStyle w:val="Default"/>
        <w:numPr>
          <w:ilvl w:val="0"/>
          <w:numId w:val="23"/>
        </w:numPr>
        <w:tabs>
          <w:tab w:val="left" w:pos="567"/>
        </w:tabs>
        <w:ind w:left="0" w:right="73" w:firstLine="0"/>
        <w:jc w:val="both"/>
        <w:rPr>
          <w:sz w:val="28"/>
          <w:szCs w:val="28"/>
        </w:rPr>
      </w:pPr>
      <w:r w:rsidRPr="000850D6">
        <w:rPr>
          <w:bCs/>
          <w:sz w:val="28"/>
          <w:szCs w:val="28"/>
        </w:rPr>
        <w:t>Серологические методы (РНГА, РПГА, ИФА, РЛА):</w:t>
      </w:r>
      <w:r w:rsidRPr="000850D6">
        <w:rPr>
          <w:bCs/>
          <w:sz w:val="28"/>
          <w:szCs w:val="28"/>
        </w:rPr>
        <w:tab/>
      </w:r>
    </w:p>
    <w:p w:rsidR="00563C46" w:rsidRDefault="000850D6" w:rsidP="000850D6">
      <w:pPr>
        <w:pStyle w:val="Default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63C46">
        <w:rPr>
          <w:sz w:val="28"/>
          <w:szCs w:val="28"/>
        </w:rPr>
        <w:t xml:space="preserve">определение </w:t>
      </w:r>
      <w:r w:rsidR="00563C46" w:rsidRPr="00FA6205">
        <w:rPr>
          <w:sz w:val="28"/>
          <w:szCs w:val="28"/>
        </w:rPr>
        <w:t xml:space="preserve">напряженности противодифтерийного </w:t>
      </w:r>
      <w:r w:rsidR="00294CF6">
        <w:rPr>
          <w:sz w:val="28"/>
          <w:szCs w:val="28"/>
        </w:rPr>
        <w:t>антитоксического иммунитета</w:t>
      </w:r>
      <w:r w:rsidR="0079641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63C4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563C46" w:rsidRPr="00FA6205">
        <w:rPr>
          <w:sz w:val="28"/>
          <w:szCs w:val="28"/>
        </w:rPr>
        <w:t xml:space="preserve">иагноз может быть подтвержден </w:t>
      </w:r>
      <w:r w:rsidR="00563C46">
        <w:rPr>
          <w:sz w:val="28"/>
          <w:szCs w:val="28"/>
        </w:rPr>
        <w:t>4-кратным и более увеличением титра</w:t>
      </w:r>
      <w:r w:rsidR="00563C46" w:rsidRPr="00FA6205">
        <w:rPr>
          <w:sz w:val="28"/>
          <w:szCs w:val="28"/>
        </w:rPr>
        <w:t xml:space="preserve"> антитоксина в парных сыворотках крови, взятых с интервалом 2 недели, если больному не вводили антитоксин с лечебной целью, а его исходный уровен</w:t>
      </w:r>
      <w:r w:rsidR="00563C46">
        <w:rPr>
          <w:sz w:val="28"/>
          <w:szCs w:val="28"/>
        </w:rPr>
        <w:t>ь был низким (титр в РПГА 1/80).</w:t>
      </w:r>
    </w:p>
    <w:p w:rsidR="00563C46" w:rsidRPr="00DF7457" w:rsidRDefault="00563C46" w:rsidP="0007287F">
      <w:pPr>
        <w:pStyle w:val="Default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DF7457">
        <w:rPr>
          <w:bCs/>
          <w:sz w:val="28"/>
          <w:szCs w:val="28"/>
        </w:rPr>
        <w:t>Молекулярно-генетический метод (ПЦР):</w:t>
      </w:r>
    </w:p>
    <w:p w:rsidR="00563C46" w:rsidRDefault="000850D6" w:rsidP="000850D6">
      <w:pPr>
        <w:pStyle w:val="Default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63C46" w:rsidRPr="00477322">
        <w:rPr>
          <w:sz w:val="28"/>
          <w:szCs w:val="28"/>
        </w:rPr>
        <w:t>с</w:t>
      </w:r>
      <w:r w:rsidR="006C3E33">
        <w:rPr>
          <w:sz w:val="28"/>
          <w:szCs w:val="28"/>
        </w:rPr>
        <w:t xml:space="preserve"> целью выделения </w:t>
      </w:r>
      <w:proofErr w:type="spellStart"/>
      <w:r w:rsidR="006C3E33">
        <w:rPr>
          <w:sz w:val="28"/>
          <w:szCs w:val="28"/>
        </w:rPr>
        <w:t>токсигенной</w:t>
      </w:r>
      <w:proofErr w:type="spellEnd"/>
      <w:r w:rsidR="006C3E33">
        <w:rPr>
          <w:sz w:val="28"/>
          <w:szCs w:val="28"/>
        </w:rPr>
        <w:t xml:space="preserve"> </w:t>
      </w:r>
      <w:proofErr w:type="spellStart"/>
      <w:r w:rsidR="006C3E33">
        <w:rPr>
          <w:sz w:val="28"/>
          <w:szCs w:val="28"/>
        </w:rPr>
        <w:t>C.</w:t>
      </w:r>
      <w:r w:rsidR="00563C46" w:rsidRPr="00477322">
        <w:rPr>
          <w:sz w:val="28"/>
          <w:szCs w:val="28"/>
        </w:rPr>
        <w:t>dip</w:t>
      </w:r>
      <w:r w:rsidR="008E2909">
        <w:rPr>
          <w:sz w:val="28"/>
          <w:szCs w:val="28"/>
        </w:rPr>
        <w:t>htheriae</w:t>
      </w:r>
      <w:proofErr w:type="spellEnd"/>
      <w:r w:rsidR="008E2909">
        <w:rPr>
          <w:sz w:val="28"/>
          <w:szCs w:val="28"/>
        </w:rPr>
        <w:t xml:space="preserve"> путем обнаружения гена </w:t>
      </w:r>
      <w:proofErr w:type="spellStart"/>
      <w:r w:rsidR="00563C46" w:rsidRPr="00477322">
        <w:rPr>
          <w:sz w:val="28"/>
          <w:szCs w:val="28"/>
        </w:rPr>
        <w:t>токсигенности</w:t>
      </w:r>
      <w:proofErr w:type="spellEnd"/>
      <w:r w:rsidR="00517BE5">
        <w:rPr>
          <w:sz w:val="28"/>
          <w:szCs w:val="28"/>
        </w:rPr>
        <w:t xml:space="preserve"> </w:t>
      </w:r>
      <w:proofErr w:type="spellStart"/>
      <w:r w:rsidR="00563C46" w:rsidRPr="00477322">
        <w:rPr>
          <w:sz w:val="28"/>
          <w:szCs w:val="28"/>
        </w:rPr>
        <w:t>tox</w:t>
      </w:r>
      <w:proofErr w:type="spellEnd"/>
      <w:r w:rsidR="00563C46" w:rsidRPr="00477322">
        <w:rPr>
          <w:sz w:val="28"/>
          <w:szCs w:val="28"/>
        </w:rPr>
        <w:t>+ в ДНК выделенной культуры при клинически подозрительных поражениях слизистых оболочек ротоглотки, носоглотки, носа и гортани, глаз, гениталий, а также кожи (рана, корочки и др.).</w:t>
      </w:r>
    </w:p>
    <w:p w:rsidR="00E50809" w:rsidRPr="001807B3" w:rsidRDefault="00E50809" w:rsidP="00DB4C11">
      <w:pPr>
        <w:pStyle w:val="Default"/>
        <w:jc w:val="both"/>
        <w:rPr>
          <w:sz w:val="28"/>
          <w:szCs w:val="28"/>
        </w:rPr>
      </w:pPr>
    </w:p>
    <w:p w:rsidR="00563C46" w:rsidRPr="00887782" w:rsidRDefault="00563C46" w:rsidP="00DB4C11">
      <w:pPr>
        <w:pStyle w:val="Default"/>
        <w:jc w:val="both"/>
        <w:rPr>
          <w:b/>
          <w:sz w:val="28"/>
          <w:szCs w:val="28"/>
        </w:rPr>
      </w:pPr>
      <w:r w:rsidRPr="00887782">
        <w:rPr>
          <w:b/>
          <w:bCs/>
          <w:sz w:val="28"/>
          <w:szCs w:val="28"/>
        </w:rPr>
        <w:t xml:space="preserve">Инструментальные исследования: </w:t>
      </w:r>
    </w:p>
    <w:p w:rsidR="00A93A90" w:rsidRDefault="00221854" w:rsidP="00A93A90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C09FD">
        <w:rPr>
          <w:sz w:val="28"/>
          <w:szCs w:val="28"/>
        </w:rPr>
        <w:t>п</w:t>
      </w:r>
      <w:r w:rsidR="00563C46" w:rsidRPr="003C09FD">
        <w:rPr>
          <w:sz w:val="28"/>
          <w:szCs w:val="28"/>
        </w:rPr>
        <w:t>рямая ларингоскопия</w:t>
      </w:r>
      <w:r w:rsidR="00563C46">
        <w:rPr>
          <w:sz w:val="28"/>
          <w:szCs w:val="28"/>
        </w:rPr>
        <w:t xml:space="preserve"> </w:t>
      </w:r>
      <w:r w:rsidR="000850D6">
        <w:rPr>
          <w:sz w:val="28"/>
          <w:szCs w:val="28"/>
        </w:rPr>
        <w:t xml:space="preserve">– </w:t>
      </w:r>
      <w:r w:rsidR="00563C46">
        <w:rPr>
          <w:sz w:val="28"/>
          <w:szCs w:val="28"/>
        </w:rPr>
        <w:t>больным с дифтерией</w:t>
      </w:r>
      <w:r w:rsidR="00563C46" w:rsidRPr="00A91850">
        <w:rPr>
          <w:sz w:val="28"/>
          <w:szCs w:val="28"/>
        </w:rPr>
        <w:t xml:space="preserve"> гортани</w:t>
      </w:r>
      <w:r w:rsidR="00BA2AB8">
        <w:rPr>
          <w:sz w:val="28"/>
          <w:szCs w:val="28"/>
        </w:rPr>
        <w:t xml:space="preserve">: </w:t>
      </w:r>
      <w:r w:rsidR="00563C46" w:rsidRPr="00C50CF7">
        <w:rPr>
          <w:sz w:val="28"/>
          <w:szCs w:val="28"/>
        </w:rPr>
        <w:t>обнаруживаются островчатые или сплошные налеты на надгортаннике, черпалов</w:t>
      </w:r>
      <w:r w:rsidR="00563C46">
        <w:rPr>
          <w:sz w:val="28"/>
          <w:szCs w:val="28"/>
        </w:rPr>
        <w:t>идных хрящах, голосовых связках; г</w:t>
      </w:r>
      <w:r w:rsidR="00563C46" w:rsidRPr="00C50CF7">
        <w:rPr>
          <w:sz w:val="28"/>
          <w:szCs w:val="28"/>
        </w:rPr>
        <w:t xml:space="preserve">олосовая щель становится </w:t>
      </w:r>
      <w:r w:rsidR="00563C46" w:rsidRPr="0030773B">
        <w:rPr>
          <w:sz w:val="28"/>
          <w:szCs w:val="28"/>
        </w:rPr>
        <w:t>узкой, малоподвижной, черпаловидные хрящи вследствие фибринозных наложений сближаются между собой и также теряют подвижность</w:t>
      </w:r>
      <w:r w:rsidR="00A93A90" w:rsidRPr="00A93A90">
        <w:rPr>
          <w:sz w:val="28"/>
          <w:szCs w:val="28"/>
        </w:rPr>
        <w:t>;</w:t>
      </w:r>
      <w:r w:rsidR="00563C46" w:rsidRPr="00A93A90">
        <w:rPr>
          <w:sz w:val="28"/>
          <w:szCs w:val="28"/>
        </w:rPr>
        <w:t xml:space="preserve"> </w:t>
      </w:r>
    </w:p>
    <w:p w:rsidR="000850D6" w:rsidRPr="00624635" w:rsidRDefault="00DF7457" w:rsidP="00A93A90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color w:val="auto"/>
          <w:sz w:val="28"/>
          <w:szCs w:val="28"/>
        </w:rPr>
      </w:pPr>
      <w:r w:rsidRPr="00624635">
        <w:rPr>
          <w:color w:val="auto"/>
          <w:sz w:val="28"/>
          <w:szCs w:val="28"/>
        </w:rPr>
        <w:t>эхокардиография –для раннего выявления поражения сердца при любой форме дифтерии</w:t>
      </w:r>
      <w:r w:rsidR="00A93A90" w:rsidRPr="00624635">
        <w:rPr>
          <w:color w:val="auto"/>
          <w:sz w:val="28"/>
          <w:szCs w:val="28"/>
        </w:rPr>
        <w:t>.</w:t>
      </w:r>
    </w:p>
    <w:p w:rsidR="00571851" w:rsidRPr="00887782" w:rsidRDefault="00DF7457" w:rsidP="00DB4C11">
      <w:pPr>
        <w:tabs>
          <w:tab w:val="left" w:pos="567"/>
        </w:tabs>
        <w:contextualSpacing/>
        <w:jc w:val="both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E2909" w:rsidRPr="00887782">
        <w:rPr>
          <w:b/>
          <w:sz w:val="28"/>
          <w:szCs w:val="28"/>
        </w:rPr>
        <w:t>П</w:t>
      </w:r>
      <w:r w:rsidR="00571851" w:rsidRPr="00887782">
        <w:rPr>
          <w:b/>
          <w:sz w:val="28"/>
          <w:szCs w:val="28"/>
        </w:rPr>
        <w:t xml:space="preserve">оказания для консультации </w:t>
      </w:r>
      <w:r w:rsidR="00887782" w:rsidRPr="00887782">
        <w:rPr>
          <w:b/>
          <w:sz w:val="28"/>
          <w:szCs w:val="28"/>
        </w:rPr>
        <w:t>специалистов</w:t>
      </w:r>
      <w:r w:rsidR="00887782">
        <w:rPr>
          <w:b/>
          <w:sz w:val="28"/>
          <w:szCs w:val="28"/>
        </w:rPr>
        <w:t>:</w:t>
      </w:r>
    </w:p>
    <w:p w:rsidR="008E2909" w:rsidRPr="00221854" w:rsidRDefault="00221854" w:rsidP="0007287F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к</w:t>
      </w:r>
      <w:r w:rsidR="008E2909" w:rsidRPr="00221854">
        <w:rPr>
          <w:sz w:val="28"/>
          <w:szCs w:val="28"/>
        </w:rPr>
        <w:t>онсультация оториноларинголога – при дифтерии гортани</w:t>
      </w:r>
      <w:r w:rsidR="00690479">
        <w:rPr>
          <w:sz w:val="28"/>
          <w:szCs w:val="28"/>
        </w:rPr>
        <w:t xml:space="preserve"> и рото</w:t>
      </w:r>
      <w:r w:rsidR="00A93A90">
        <w:rPr>
          <w:sz w:val="28"/>
          <w:szCs w:val="28"/>
        </w:rPr>
        <w:t>глотки</w:t>
      </w:r>
      <w:r w:rsidR="008E2909" w:rsidRPr="00221854">
        <w:rPr>
          <w:sz w:val="28"/>
          <w:szCs w:val="28"/>
        </w:rPr>
        <w:t xml:space="preserve">; </w:t>
      </w:r>
    </w:p>
    <w:p w:rsidR="008E2909" w:rsidRPr="00221854" w:rsidRDefault="00221854" w:rsidP="0007287F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к</w:t>
      </w:r>
      <w:r w:rsidR="008E2909" w:rsidRPr="00221854">
        <w:rPr>
          <w:sz w:val="28"/>
          <w:szCs w:val="28"/>
        </w:rPr>
        <w:t>онсультация кардиолога – при развитии миокардита;</w:t>
      </w:r>
    </w:p>
    <w:p w:rsidR="008E2909" w:rsidRPr="00221854" w:rsidRDefault="00221854" w:rsidP="0007287F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консультация невролога</w:t>
      </w:r>
      <w:r w:rsidR="00DF7457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8E2909" w:rsidRPr="00221854">
        <w:rPr>
          <w:sz w:val="28"/>
          <w:szCs w:val="28"/>
        </w:rPr>
        <w:t xml:space="preserve"> при развитии </w:t>
      </w:r>
      <w:proofErr w:type="spellStart"/>
      <w:r w:rsidR="008E2909" w:rsidRPr="00221854">
        <w:rPr>
          <w:sz w:val="28"/>
          <w:szCs w:val="28"/>
        </w:rPr>
        <w:t>полирадикулоневрит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;</w:t>
      </w:r>
    </w:p>
    <w:p w:rsidR="00221854" w:rsidRPr="00221854" w:rsidRDefault="00221854" w:rsidP="0007287F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консультация других узких специалистов – по показаниям.</w:t>
      </w:r>
    </w:p>
    <w:p w:rsidR="009C512D" w:rsidRDefault="009C512D" w:rsidP="00F02FB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9C512D" w:rsidRDefault="009C512D" w:rsidP="00F02FB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9C512D" w:rsidRDefault="009C512D" w:rsidP="00F02FB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9C512D" w:rsidRDefault="009C512D" w:rsidP="00F02FB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9C512D" w:rsidRDefault="009C512D" w:rsidP="00F02FB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9C512D" w:rsidRDefault="009C512D" w:rsidP="00F02FB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9C512D" w:rsidRDefault="009C512D" w:rsidP="00F02FB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9C512D" w:rsidRDefault="009C512D" w:rsidP="00F02FB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9C512D" w:rsidRDefault="009C512D" w:rsidP="00F02FB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9C512D" w:rsidRDefault="009C512D" w:rsidP="00F02FB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F02FB7" w:rsidRDefault="00571851" w:rsidP="00F02FB7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 xml:space="preserve">2.1 Диагностический алгоритм: </w:t>
      </w:r>
    </w:p>
    <w:p w:rsidR="004968B2" w:rsidRDefault="00F02FB7" w:rsidP="00F02F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Схема -1. Локализованной</w:t>
      </w:r>
      <w:r w:rsidR="004968B2">
        <w:rPr>
          <w:b/>
          <w:sz w:val="28"/>
          <w:szCs w:val="28"/>
        </w:rPr>
        <w:t>, промежуточной</w:t>
      </w:r>
      <w:r w:rsidR="00F94EC6">
        <w:rPr>
          <w:b/>
          <w:sz w:val="28"/>
          <w:szCs w:val="28"/>
        </w:rPr>
        <w:t xml:space="preserve"> и токсических </w:t>
      </w:r>
      <w:r w:rsidR="004968B2">
        <w:rPr>
          <w:b/>
          <w:sz w:val="28"/>
          <w:szCs w:val="28"/>
        </w:rPr>
        <w:t>форм</w:t>
      </w:r>
      <w:r w:rsidR="00F94EC6">
        <w:rPr>
          <w:b/>
          <w:sz w:val="28"/>
          <w:szCs w:val="28"/>
        </w:rPr>
        <w:t xml:space="preserve"> дифтерии</w:t>
      </w:r>
      <w:r w:rsidR="004968B2" w:rsidRPr="00A91850">
        <w:rPr>
          <w:b/>
          <w:sz w:val="28"/>
          <w:szCs w:val="28"/>
        </w:rPr>
        <w:t xml:space="preserve"> </w:t>
      </w:r>
    </w:p>
    <w:tbl>
      <w:tblPr>
        <w:tblStyle w:val="a4"/>
        <w:tblW w:w="0" w:type="auto"/>
        <w:tblInd w:w="3085" w:type="dxa"/>
        <w:tblLook w:val="04A0" w:firstRow="1" w:lastRow="0" w:firstColumn="1" w:lastColumn="0" w:noHBand="0" w:noVBand="1"/>
      </w:tblPr>
      <w:tblGrid>
        <w:gridCol w:w="3119"/>
      </w:tblGrid>
      <w:tr w:rsidR="004968B2" w:rsidTr="004968B2">
        <w:tc>
          <w:tcPr>
            <w:tcW w:w="3119" w:type="dxa"/>
          </w:tcPr>
          <w:p w:rsidR="004968B2" w:rsidRPr="008514BB" w:rsidRDefault="004968B2" w:rsidP="00DB4C1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 Синдром тонзиллита:</w:t>
            </w:r>
          </w:p>
          <w:p w:rsidR="004968B2" w:rsidRPr="00642FB4" w:rsidRDefault="004968B2" w:rsidP="00DB4C11">
            <w:pPr>
              <w:contextualSpacing/>
              <w:jc w:val="both"/>
            </w:pPr>
            <w:r w:rsidRPr="008514BB">
              <w:t>боль в горле при глотании повышение температуры</w:t>
            </w:r>
            <w:r>
              <w:t>,</w:t>
            </w:r>
          </w:p>
        </w:tc>
      </w:tr>
    </w:tbl>
    <w:p w:rsidR="004968B2" w:rsidRPr="00F02FB7" w:rsidRDefault="00444320" w:rsidP="00DB4C11">
      <w:pPr>
        <w:pStyle w:val="a3"/>
        <w:tabs>
          <w:tab w:val="left" w:pos="426"/>
          <w:tab w:val="left" w:pos="567"/>
        </w:tabs>
        <w:ind w:left="0"/>
        <w:jc w:val="both"/>
        <w:rPr>
          <w:sz w:val="20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2830195</wp:posOffset>
                </wp:positionH>
                <wp:positionV relativeFrom="paragraph">
                  <wp:posOffset>13335</wp:posOffset>
                </wp:positionV>
                <wp:extent cx="90805" cy="172720"/>
                <wp:effectExtent l="19050" t="0" r="42545" b="36830"/>
                <wp:wrapNone/>
                <wp:docPr id="1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72720"/>
                        </a:xfrm>
                        <a:prstGeom prst="downArrow">
                          <a:avLst>
                            <a:gd name="adj1" fmla="val 50000"/>
                            <a:gd name="adj2" fmla="val 475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850B6F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10" o:spid="_x0000_s1026" type="#_x0000_t67" style="position:absolute;margin-left:222.85pt;margin-top:1.05pt;width:7.15pt;height:1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">
                <v:textbox style="layout-flow:vertical-ideographic"/>
              </v:shape>
            </w:pict>
          </mc:Fallback>
        </mc:AlternateContent>
      </w:r>
    </w:p>
    <w:tbl>
      <w:tblPr>
        <w:tblStyle w:val="a4"/>
        <w:tblW w:w="9322" w:type="dxa"/>
        <w:tblLayout w:type="fixed"/>
        <w:tblLook w:val="04A0" w:firstRow="1" w:lastRow="0" w:firstColumn="1" w:lastColumn="0" w:noHBand="0" w:noVBand="1"/>
      </w:tblPr>
      <w:tblGrid>
        <w:gridCol w:w="736"/>
        <w:gridCol w:w="498"/>
        <w:gridCol w:w="142"/>
        <w:gridCol w:w="1777"/>
        <w:gridCol w:w="208"/>
        <w:gridCol w:w="145"/>
        <w:gridCol w:w="143"/>
        <w:gridCol w:w="138"/>
        <w:gridCol w:w="147"/>
        <w:gridCol w:w="1986"/>
        <w:gridCol w:w="140"/>
        <w:gridCol w:w="284"/>
        <w:gridCol w:w="147"/>
        <w:gridCol w:w="1697"/>
        <w:gridCol w:w="142"/>
        <w:gridCol w:w="502"/>
        <w:gridCol w:w="490"/>
      </w:tblGrid>
      <w:tr w:rsidR="004968B2" w:rsidRPr="00F02FB7" w:rsidTr="00F02FB7">
        <w:tc>
          <w:tcPr>
            <w:tcW w:w="736" w:type="dxa"/>
            <w:vMerge w:val="restart"/>
            <w:textDirection w:val="tbRl"/>
            <w:vAlign w:val="center"/>
          </w:tcPr>
          <w:p w:rsidR="004968B2" w:rsidRPr="00F02FB7" w:rsidRDefault="00CB224B" w:rsidP="006C3E33">
            <w:pPr>
              <w:pStyle w:val="a3"/>
              <w:tabs>
                <w:tab w:val="left" w:pos="426"/>
                <w:tab w:val="left" w:pos="567"/>
              </w:tabs>
              <w:ind w:left="113" w:right="113"/>
              <w:jc w:val="center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Вероятно,</w:t>
            </w:r>
            <w:r w:rsidR="001873FE" w:rsidRPr="00F02FB7">
              <w:rPr>
                <w:sz w:val="20"/>
                <w:szCs w:val="28"/>
              </w:rPr>
              <w:t xml:space="preserve"> </w:t>
            </w:r>
            <w:r w:rsidR="00FE42DE" w:rsidRPr="00F02FB7">
              <w:rPr>
                <w:sz w:val="20"/>
                <w:szCs w:val="28"/>
              </w:rPr>
              <w:t>дифтерия</w:t>
            </w:r>
          </w:p>
        </w:tc>
        <w:tc>
          <w:tcPr>
            <w:tcW w:w="640" w:type="dxa"/>
            <w:gridSpan w:val="2"/>
            <w:vMerge w:val="restart"/>
            <w:tcBorders>
              <w:top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Да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</w:tc>
        <w:tc>
          <w:tcPr>
            <w:tcW w:w="1777" w:type="dxa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18"/>
              </w:rPr>
              <w:t>Да, особенно, если вспышка в регионе</w:t>
            </w:r>
          </w:p>
        </w:tc>
        <w:tc>
          <w:tcPr>
            <w:tcW w:w="496" w:type="dxa"/>
            <w:gridSpan w:val="3"/>
            <w:vMerge w:val="restart"/>
            <w:tcBorders>
              <w:top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</w:tc>
        <w:tc>
          <w:tcPr>
            <w:tcW w:w="2271" w:type="dxa"/>
            <w:gridSpan w:val="3"/>
          </w:tcPr>
          <w:p w:rsidR="004968B2" w:rsidRPr="00F02FB7" w:rsidRDefault="004968B2" w:rsidP="00DB4C11">
            <w:pPr>
              <w:pStyle w:val="Default"/>
              <w:jc w:val="both"/>
              <w:rPr>
                <w:sz w:val="18"/>
              </w:rPr>
            </w:pPr>
            <w:r w:rsidRPr="00F02FB7">
              <w:rPr>
                <w:b/>
                <w:sz w:val="18"/>
              </w:rPr>
              <w:t>Анамнез: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sz w:val="20"/>
                <w:szCs w:val="28"/>
              </w:rPr>
            </w:pPr>
            <w:r w:rsidRPr="00F02FB7">
              <w:rPr>
                <w:sz w:val="18"/>
              </w:rPr>
              <w:t>Контакт (&gt;2 недель) в очаге  дифтерии</w:t>
            </w:r>
          </w:p>
        </w:tc>
        <w:tc>
          <w:tcPr>
            <w:tcW w:w="571" w:type="dxa"/>
            <w:gridSpan w:val="3"/>
            <w:vMerge w:val="restart"/>
            <w:tcBorders>
              <w:top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</w:tc>
        <w:tc>
          <w:tcPr>
            <w:tcW w:w="1697" w:type="dxa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Нет</w:t>
            </w:r>
          </w:p>
        </w:tc>
        <w:tc>
          <w:tcPr>
            <w:tcW w:w="644" w:type="dxa"/>
            <w:gridSpan w:val="2"/>
            <w:vMerge w:val="restart"/>
            <w:tcBorders>
              <w:top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Да</w:t>
            </w:r>
            <w:r w:rsidRPr="00F02FB7">
              <w:rPr>
                <w:sz w:val="20"/>
                <w:szCs w:val="28"/>
              </w:rPr>
              <w:t>→</w:t>
            </w:r>
          </w:p>
        </w:tc>
        <w:tc>
          <w:tcPr>
            <w:tcW w:w="490" w:type="dxa"/>
            <w:vMerge w:val="restart"/>
            <w:textDirection w:val="btLr"/>
            <w:vAlign w:val="bottom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113" w:right="113"/>
              <w:jc w:val="center"/>
              <w:rPr>
                <w:sz w:val="22"/>
                <w:szCs w:val="32"/>
              </w:rPr>
            </w:pPr>
            <w:r w:rsidRPr="00F02FB7">
              <w:rPr>
                <w:sz w:val="22"/>
                <w:szCs w:val="32"/>
              </w:rPr>
              <w:t xml:space="preserve">Диагноз </w:t>
            </w:r>
            <w:r w:rsidR="00FE42DE" w:rsidRPr="00F02FB7">
              <w:rPr>
                <w:sz w:val="22"/>
                <w:szCs w:val="32"/>
              </w:rPr>
              <w:t>дифтерии не</w:t>
            </w:r>
            <w:r w:rsidRPr="00F02FB7">
              <w:rPr>
                <w:sz w:val="22"/>
                <w:szCs w:val="32"/>
              </w:rPr>
              <w:t xml:space="preserve"> правомочен </w:t>
            </w:r>
          </w:p>
        </w:tc>
      </w:tr>
      <w:tr w:rsidR="004968B2" w:rsidRPr="00F02FB7" w:rsidTr="00F02FB7">
        <w:trPr>
          <w:trHeight w:val="515"/>
        </w:trPr>
        <w:tc>
          <w:tcPr>
            <w:tcW w:w="736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640" w:type="dxa"/>
            <w:gridSpan w:val="2"/>
            <w:vMerge/>
            <w:tcBorders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1777" w:type="dxa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sz w:val="18"/>
              </w:rPr>
            </w:pPr>
            <w:r w:rsidRPr="00F02FB7">
              <w:rPr>
                <w:sz w:val="18"/>
              </w:rPr>
              <w:t>Нет</w:t>
            </w:r>
          </w:p>
        </w:tc>
        <w:tc>
          <w:tcPr>
            <w:tcW w:w="496" w:type="dxa"/>
            <w:gridSpan w:val="3"/>
            <w:vMerge/>
            <w:tcBorders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2271" w:type="dxa"/>
            <w:gridSpan w:val="3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sz w:val="18"/>
              </w:rPr>
            </w:pPr>
            <w:r w:rsidRPr="00F02FB7">
              <w:rPr>
                <w:sz w:val="18"/>
              </w:rPr>
              <w:t>Вакцинация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sz w:val="18"/>
              </w:rPr>
            </w:pPr>
            <w:r w:rsidRPr="00F02FB7">
              <w:rPr>
                <w:sz w:val="18"/>
              </w:rPr>
              <w:t>АКДС,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sz w:val="18"/>
              </w:rPr>
            </w:pPr>
            <w:proofErr w:type="spellStart"/>
            <w:r w:rsidRPr="00F02FB7">
              <w:rPr>
                <w:sz w:val="18"/>
              </w:rPr>
              <w:t>АбКДС</w:t>
            </w:r>
            <w:proofErr w:type="spellEnd"/>
            <w:r w:rsidRPr="00F02FB7">
              <w:rPr>
                <w:sz w:val="18"/>
              </w:rPr>
              <w:t>, АДС-М</w:t>
            </w:r>
          </w:p>
        </w:tc>
        <w:tc>
          <w:tcPr>
            <w:tcW w:w="571" w:type="dxa"/>
            <w:gridSpan w:val="3"/>
            <w:vMerge/>
            <w:tcBorders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1697" w:type="dxa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proofErr w:type="gramStart"/>
            <w:r w:rsidRPr="00F02FB7">
              <w:rPr>
                <w:sz w:val="18"/>
              </w:rPr>
              <w:t>Привит</w:t>
            </w:r>
            <w:proofErr w:type="gramEnd"/>
            <w:r w:rsidRPr="00F02FB7">
              <w:rPr>
                <w:sz w:val="18"/>
              </w:rPr>
              <w:t xml:space="preserve"> по  календарю</w:t>
            </w:r>
          </w:p>
        </w:tc>
        <w:tc>
          <w:tcPr>
            <w:tcW w:w="644" w:type="dxa"/>
            <w:gridSpan w:val="2"/>
            <w:vMerge/>
            <w:tcBorders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490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</w:tr>
      <w:tr w:rsidR="004968B2" w:rsidRPr="00F02FB7" w:rsidTr="00F02FB7">
        <w:tc>
          <w:tcPr>
            <w:tcW w:w="736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8096" w:type="dxa"/>
            <w:gridSpan w:val="15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490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</w:tr>
      <w:tr w:rsidR="004968B2" w:rsidRPr="00F02FB7" w:rsidTr="00F02FB7">
        <w:trPr>
          <w:cantSplit/>
          <w:trHeight w:val="653"/>
        </w:trPr>
        <w:tc>
          <w:tcPr>
            <w:tcW w:w="736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Да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</w:tc>
        <w:tc>
          <w:tcPr>
            <w:tcW w:w="2127" w:type="dxa"/>
            <w:gridSpan w:val="3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Мало выражены, не коррелируют с местными изменениями.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18"/>
              </w:rPr>
              <w:t>Т до 38</w:t>
            </w:r>
            <w:r w:rsidRPr="00F02FB7">
              <w:rPr>
                <w:sz w:val="18"/>
                <w:vertAlign w:val="superscript"/>
              </w:rPr>
              <w:t>0</w:t>
            </w:r>
            <w:r w:rsidRPr="00F02FB7">
              <w:rPr>
                <w:sz w:val="18"/>
              </w:rPr>
              <w:t>С, 1-3 дня</w:t>
            </w:r>
          </w:p>
        </w:tc>
        <w:tc>
          <w:tcPr>
            <w:tcW w:w="426" w:type="dxa"/>
            <w:gridSpan w:val="3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</w:tc>
        <w:tc>
          <w:tcPr>
            <w:tcW w:w="2133" w:type="dxa"/>
            <w:gridSpan w:val="2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sz w:val="18"/>
              </w:rPr>
            </w:pPr>
            <w:r w:rsidRPr="00F02FB7">
              <w:rPr>
                <w:sz w:val="18"/>
              </w:rPr>
              <w:t>Симптомы интоксикации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sz w:val="18"/>
              </w:rPr>
            </w:pPr>
            <w:r w:rsidRPr="00F02FB7">
              <w:rPr>
                <w:sz w:val="18"/>
              </w:rPr>
              <w:t>и лихорадка</w:t>
            </w:r>
          </w:p>
        </w:tc>
        <w:tc>
          <w:tcPr>
            <w:tcW w:w="424" w:type="dxa"/>
            <w:gridSpan w:val="2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</w:tc>
        <w:tc>
          <w:tcPr>
            <w:tcW w:w="1986" w:type="dxa"/>
            <w:gridSpan w:val="3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Выраженные, коррелируют с местными изменениями. Т до39</w:t>
            </w:r>
            <w:r w:rsidRPr="00F02FB7">
              <w:rPr>
                <w:sz w:val="18"/>
                <w:vertAlign w:val="superscript"/>
              </w:rPr>
              <w:t>0</w:t>
            </w:r>
            <w:r w:rsidR="00FE42DE" w:rsidRPr="00F02FB7">
              <w:rPr>
                <w:sz w:val="18"/>
              </w:rPr>
              <w:t>С, более</w:t>
            </w:r>
            <w:r w:rsidRPr="00F02FB7">
              <w:rPr>
                <w:sz w:val="18"/>
              </w:rPr>
              <w:t xml:space="preserve"> 3д</w:t>
            </w:r>
          </w:p>
        </w:tc>
        <w:tc>
          <w:tcPr>
            <w:tcW w:w="502" w:type="dxa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Да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</w:tc>
        <w:tc>
          <w:tcPr>
            <w:tcW w:w="490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</w:tr>
      <w:tr w:rsidR="004968B2" w:rsidRPr="00F02FB7" w:rsidTr="00F02FB7">
        <w:tc>
          <w:tcPr>
            <w:tcW w:w="736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8096" w:type="dxa"/>
            <w:gridSpan w:val="15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</w:p>
        </w:tc>
        <w:tc>
          <w:tcPr>
            <w:tcW w:w="490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</w:tr>
      <w:tr w:rsidR="004968B2" w:rsidRPr="00F02FB7" w:rsidTr="00F02FB7">
        <w:tc>
          <w:tcPr>
            <w:tcW w:w="736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Да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</w:tc>
        <w:tc>
          <w:tcPr>
            <w:tcW w:w="2127" w:type="dxa"/>
            <w:gridSpan w:val="3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 xml:space="preserve">отек миндалин 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18"/>
              </w:rPr>
              <w:t xml:space="preserve">с гиперемией слизистой </w:t>
            </w:r>
          </w:p>
        </w:tc>
        <w:tc>
          <w:tcPr>
            <w:tcW w:w="426" w:type="dxa"/>
            <w:gridSpan w:val="3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</w:tc>
        <w:tc>
          <w:tcPr>
            <w:tcW w:w="2133" w:type="dxa"/>
            <w:gridSpan w:val="2"/>
          </w:tcPr>
          <w:p w:rsidR="004968B2" w:rsidRPr="00F02FB7" w:rsidRDefault="00FE42DE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sz w:val="18"/>
              </w:rPr>
            </w:pPr>
            <w:r w:rsidRPr="00F02FB7">
              <w:rPr>
                <w:sz w:val="18"/>
              </w:rPr>
              <w:t>Состояние ротоглотки</w:t>
            </w:r>
          </w:p>
        </w:tc>
        <w:tc>
          <w:tcPr>
            <w:tcW w:w="424" w:type="dxa"/>
            <w:gridSpan w:val="2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</w:tc>
        <w:tc>
          <w:tcPr>
            <w:tcW w:w="1986" w:type="dxa"/>
            <w:gridSpan w:val="3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 xml:space="preserve"> Яркая гиперемия</w:t>
            </w:r>
            <w:r w:rsidR="00517BE5" w:rsidRPr="00F02FB7">
              <w:rPr>
                <w:sz w:val="18"/>
              </w:rPr>
              <w:t xml:space="preserve"> </w:t>
            </w:r>
            <w:r w:rsidRPr="00F02FB7">
              <w:rPr>
                <w:sz w:val="18"/>
              </w:rPr>
              <w:t>слизистой</w:t>
            </w:r>
          </w:p>
        </w:tc>
        <w:tc>
          <w:tcPr>
            <w:tcW w:w="502" w:type="dxa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Да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</w:tc>
        <w:tc>
          <w:tcPr>
            <w:tcW w:w="490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</w:tr>
      <w:tr w:rsidR="004968B2" w:rsidRPr="00F02FB7" w:rsidTr="00F02FB7">
        <w:tc>
          <w:tcPr>
            <w:tcW w:w="736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8096" w:type="dxa"/>
            <w:gridSpan w:val="15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</w:p>
        </w:tc>
        <w:tc>
          <w:tcPr>
            <w:tcW w:w="490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</w:tr>
      <w:tr w:rsidR="004968B2" w:rsidRPr="00F02FB7" w:rsidTr="00F02FB7">
        <w:trPr>
          <w:trHeight w:val="1172"/>
        </w:trPr>
        <w:tc>
          <w:tcPr>
            <w:tcW w:w="736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Да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</w:tc>
        <w:tc>
          <w:tcPr>
            <w:tcW w:w="2127" w:type="dxa"/>
            <w:gridSpan w:val="3"/>
          </w:tcPr>
          <w:p w:rsidR="004968B2" w:rsidRPr="00F02FB7" w:rsidRDefault="00517BE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П</w:t>
            </w:r>
            <w:r w:rsidR="004968B2" w:rsidRPr="00F02FB7">
              <w:rPr>
                <w:sz w:val="18"/>
              </w:rPr>
              <w:t>лотный</w:t>
            </w:r>
            <w:r w:rsidRPr="00F02FB7">
              <w:rPr>
                <w:sz w:val="18"/>
              </w:rPr>
              <w:t xml:space="preserve"> </w:t>
            </w:r>
            <w:r w:rsidR="004968B2" w:rsidRPr="00F02FB7">
              <w:rPr>
                <w:sz w:val="18"/>
              </w:rPr>
              <w:t xml:space="preserve">бело-серого </w:t>
            </w:r>
            <w:r w:rsidR="00FE42DE" w:rsidRPr="00F02FB7">
              <w:rPr>
                <w:sz w:val="18"/>
              </w:rPr>
              <w:t>цвета с</w:t>
            </w:r>
            <w:r w:rsidR="004968B2" w:rsidRPr="00F02FB7">
              <w:rPr>
                <w:sz w:val="18"/>
              </w:rPr>
              <w:t xml:space="preserve"> четкими </w:t>
            </w:r>
            <w:r w:rsidR="00FE42DE" w:rsidRPr="00F02FB7">
              <w:rPr>
                <w:sz w:val="18"/>
              </w:rPr>
              <w:t>краями, по</w:t>
            </w:r>
            <w:r w:rsidR="004968B2" w:rsidRPr="00F02FB7">
              <w:rPr>
                <w:sz w:val="18"/>
              </w:rPr>
              <w:t xml:space="preserve"> типу «+ткань»</w:t>
            </w:r>
          </w:p>
        </w:tc>
        <w:tc>
          <w:tcPr>
            <w:tcW w:w="426" w:type="dxa"/>
            <w:gridSpan w:val="3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</w:tc>
        <w:tc>
          <w:tcPr>
            <w:tcW w:w="2133" w:type="dxa"/>
            <w:gridSpan w:val="2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sz w:val="18"/>
              </w:rPr>
            </w:pPr>
            <w:r w:rsidRPr="00F02FB7">
              <w:rPr>
                <w:sz w:val="18"/>
              </w:rPr>
              <w:t>Характер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sz w:val="18"/>
              </w:rPr>
            </w:pPr>
            <w:r w:rsidRPr="00F02FB7">
              <w:rPr>
                <w:sz w:val="18"/>
              </w:rPr>
              <w:t>налета</w:t>
            </w:r>
          </w:p>
        </w:tc>
        <w:tc>
          <w:tcPr>
            <w:tcW w:w="424" w:type="dxa"/>
            <w:gridSpan w:val="2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</w:tc>
        <w:tc>
          <w:tcPr>
            <w:tcW w:w="1986" w:type="dxa"/>
            <w:gridSpan w:val="3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18"/>
              </w:rPr>
              <w:t xml:space="preserve"> желтого цвета с размытыми </w:t>
            </w:r>
            <w:r w:rsidR="00FE42DE" w:rsidRPr="00F02FB7">
              <w:rPr>
                <w:sz w:val="18"/>
              </w:rPr>
              <w:t>краями, по</w:t>
            </w:r>
            <w:r w:rsidRPr="00F02FB7">
              <w:rPr>
                <w:sz w:val="18"/>
              </w:rPr>
              <w:t xml:space="preserve"> типу «ткань»</w:t>
            </w:r>
          </w:p>
        </w:tc>
        <w:tc>
          <w:tcPr>
            <w:tcW w:w="502" w:type="dxa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Да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</w:tc>
        <w:tc>
          <w:tcPr>
            <w:tcW w:w="490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</w:tr>
      <w:tr w:rsidR="004968B2" w:rsidRPr="00F02FB7" w:rsidTr="00F02FB7">
        <w:tc>
          <w:tcPr>
            <w:tcW w:w="736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8096" w:type="dxa"/>
            <w:gridSpan w:val="15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</w:p>
        </w:tc>
        <w:tc>
          <w:tcPr>
            <w:tcW w:w="490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</w:tr>
      <w:tr w:rsidR="004968B2" w:rsidRPr="00F02FB7" w:rsidTr="00F02FB7">
        <w:tc>
          <w:tcPr>
            <w:tcW w:w="736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Да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</w:tc>
        <w:tc>
          <w:tcPr>
            <w:tcW w:w="2272" w:type="dxa"/>
            <w:gridSpan w:val="4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 xml:space="preserve">плотно спаян с подлежащими тканями, с трудом </w:t>
            </w:r>
            <w:r w:rsidR="00FE42DE" w:rsidRPr="00F02FB7">
              <w:rPr>
                <w:sz w:val="18"/>
              </w:rPr>
              <w:t>снимается, при</w:t>
            </w:r>
            <w:r w:rsidRPr="00F02FB7">
              <w:rPr>
                <w:sz w:val="18"/>
              </w:rPr>
              <w:t xml:space="preserve"> снятии кровоточит</w:t>
            </w:r>
          </w:p>
        </w:tc>
        <w:tc>
          <w:tcPr>
            <w:tcW w:w="428" w:type="dxa"/>
            <w:gridSpan w:val="3"/>
            <w:tcBorders>
              <w:top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</w:tc>
        <w:tc>
          <w:tcPr>
            <w:tcW w:w="1986" w:type="dxa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sz w:val="18"/>
              </w:rPr>
            </w:pPr>
            <w:r w:rsidRPr="00F02FB7">
              <w:rPr>
                <w:sz w:val="18"/>
              </w:rPr>
              <w:t>Спаянность налета с подлежащими тканями</w:t>
            </w:r>
          </w:p>
        </w:tc>
        <w:tc>
          <w:tcPr>
            <w:tcW w:w="424" w:type="dxa"/>
            <w:gridSpan w:val="2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</w:tc>
        <w:tc>
          <w:tcPr>
            <w:tcW w:w="1986" w:type="dxa"/>
            <w:gridSpan w:val="3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18"/>
              </w:rPr>
              <w:t xml:space="preserve"> не спаянный с подлежащими </w:t>
            </w:r>
            <w:r w:rsidR="00FE42DE" w:rsidRPr="00F02FB7">
              <w:rPr>
                <w:sz w:val="18"/>
              </w:rPr>
              <w:t>тканями, легко</w:t>
            </w:r>
            <w:r w:rsidRPr="00F02FB7">
              <w:rPr>
                <w:sz w:val="18"/>
              </w:rPr>
              <w:t xml:space="preserve"> снимаются</w:t>
            </w:r>
          </w:p>
        </w:tc>
        <w:tc>
          <w:tcPr>
            <w:tcW w:w="502" w:type="dxa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Да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</w:tc>
        <w:tc>
          <w:tcPr>
            <w:tcW w:w="490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</w:tr>
      <w:tr w:rsidR="004968B2" w:rsidRPr="00F02FB7" w:rsidTr="00F02FB7">
        <w:tc>
          <w:tcPr>
            <w:tcW w:w="736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8096" w:type="dxa"/>
            <w:gridSpan w:val="15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</w:p>
        </w:tc>
        <w:tc>
          <w:tcPr>
            <w:tcW w:w="490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</w:tr>
      <w:tr w:rsidR="004968B2" w:rsidRPr="00F02FB7" w:rsidTr="00F02FB7">
        <w:tc>
          <w:tcPr>
            <w:tcW w:w="736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Да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</w:tc>
        <w:tc>
          <w:tcPr>
            <w:tcW w:w="2272" w:type="dxa"/>
            <w:gridSpan w:val="4"/>
          </w:tcPr>
          <w:p w:rsidR="004968B2" w:rsidRPr="00F02FB7" w:rsidRDefault="00E12391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Тестоватой консистенции на передней поверхности шеи, распространяется вниз, вверх (разной степени), с неизмененным фоном кожи, безболезненный</w:t>
            </w:r>
          </w:p>
        </w:tc>
        <w:tc>
          <w:tcPr>
            <w:tcW w:w="428" w:type="dxa"/>
            <w:gridSpan w:val="3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</w:tc>
        <w:tc>
          <w:tcPr>
            <w:tcW w:w="1986" w:type="dxa"/>
          </w:tcPr>
          <w:p w:rsidR="00E12391" w:rsidRPr="00F02FB7" w:rsidRDefault="00E12391" w:rsidP="00E12391">
            <w:pPr>
              <w:pStyle w:val="a3"/>
              <w:tabs>
                <w:tab w:val="left" w:pos="426"/>
                <w:tab w:val="left" w:pos="567"/>
              </w:tabs>
              <w:rPr>
                <w:sz w:val="18"/>
              </w:rPr>
            </w:pPr>
            <w:r w:rsidRPr="00F02FB7">
              <w:rPr>
                <w:sz w:val="18"/>
              </w:rPr>
              <w:t>Отек</w:t>
            </w:r>
          </w:p>
          <w:p w:rsidR="004968B2" w:rsidRPr="00F02FB7" w:rsidRDefault="00E12391" w:rsidP="00E1239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sz w:val="18"/>
              </w:rPr>
            </w:pPr>
            <w:r w:rsidRPr="00F02FB7">
              <w:rPr>
                <w:sz w:val="18"/>
              </w:rPr>
              <w:t>шейной клетчатки</w:t>
            </w:r>
          </w:p>
        </w:tc>
        <w:tc>
          <w:tcPr>
            <w:tcW w:w="424" w:type="dxa"/>
            <w:gridSpan w:val="2"/>
            <w:tcBorders>
              <w:top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</w:tc>
        <w:tc>
          <w:tcPr>
            <w:tcW w:w="1986" w:type="dxa"/>
            <w:gridSpan w:val="3"/>
          </w:tcPr>
          <w:p w:rsidR="004968B2" w:rsidRPr="00F02FB7" w:rsidRDefault="00FE42DE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18"/>
              </w:rPr>
              <w:t>Может быть односторонним или видны группы лимфоузлов, гиперемия кожи</w:t>
            </w:r>
          </w:p>
        </w:tc>
        <w:tc>
          <w:tcPr>
            <w:tcW w:w="502" w:type="dxa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Да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</w:tc>
        <w:tc>
          <w:tcPr>
            <w:tcW w:w="490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</w:tr>
      <w:tr w:rsidR="004968B2" w:rsidRPr="00F02FB7" w:rsidTr="00F02FB7">
        <w:tc>
          <w:tcPr>
            <w:tcW w:w="736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8096" w:type="dxa"/>
            <w:gridSpan w:val="15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490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</w:tr>
      <w:tr w:rsidR="004968B2" w:rsidRPr="00F02FB7" w:rsidTr="00F02FB7">
        <w:tc>
          <w:tcPr>
            <w:tcW w:w="736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Да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</w:tc>
        <w:tc>
          <w:tcPr>
            <w:tcW w:w="2272" w:type="dxa"/>
            <w:gridSpan w:val="4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 xml:space="preserve">Умеренная, нерезко увеличенные безболезненные </w:t>
            </w:r>
          </w:p>
        </w:tc>
        <w:tc>
          <w:tcPr>
            <w:tcW w:w="428" w:type="dxa"/>
            <w:gridSpan w:val="3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</w:tc>
        <w:tc>
          <w:tcPr>
            <w:tcW w:w="2126" w:type="dxa"/>
            <w:gridSpan w:val="2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sz w:val="18"/>
              </w:rPr>
            </w:pPr>
            <w:r w:rsidRPr="00F02FB7">
              <w:rPr>
                <w:sz w:val="18"/>
              </w:rPr>
              <w:t>Реакция подчелюстных лимфоузлов</w:t>
            </w:r>
          </w:p>
        </w:tc>
        <w:tc>
          <w:tcPr>
            <w:tcW w:w="431" w:type="dxa"/>
            <w:gridSpan w:val="2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</w:tc>
        <w:tc>
          <w:tcPr>
            <w:tcW w:w="1839" w:type="dxa"/>
            <w:gridSpan w:val="2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18"/>
              </w:rPr>
              <w:t>выраженная, болезненны, увеличенные</w:t>
            </w:r>
          </w:p>
        </w:tc>
        <w:tc>
          <w:tcPr>
            <w:tcW w:w="502" w:type="dxa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Да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</w:tc>
        <w:tc>
          <w:tcPr>
            <w:tcW w:w="490" w:type="dxa"/>
            <w:vMerge/>
            <w:tcBorders>
              <w:bottom w:val="single" w:sz="4" w:space="0" w:color="auto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</w:tr>
      <w:tr w:rsidR="004968B2" w:rsidRPr="00F02FB7" w:rsidTr="00F02FB7">
        <w:tc>
          <w:tcPr>
            <w:tcW w:w="736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8096" w:type="dxa"/>
            <w:gridSpan w:val="15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490" w:type="dxa"/>
            <w:vMerge w:val="restart"/>
            <w:tcBorders>
              <w:top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</w:tr>
      <w:tr w:rsidR="004968B2" w:rsidRPr="00F02FB7" w:rsidTr="00F02FB7">
        <w:tc>
          <w:tcPr>
            <w:tcW w:w="736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Да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</w:tc>
        <w:tc>
          <w:tcPr>
            <w:tcW w:w="2272" w:type="dxa"/>
            <w:gridSpan w:val="4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Отсутствуют или слабо выражены</w:t>
            </w:r>
          </w:p>
        </w:tc>
        <w:tc>
          <w:tcPr>
            <w:tcW w:w="428" w:type="dxa"/>
            <w:gridSpan w:val="3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←</w:t>
            </w:r>
          </w:p>
        </w:tc>
        <w:tc>
          <w:tcPr>
            <w:tcW w:w="1986" w:type="dxa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sz w:val="18"/>
              </w:rPr>
            </w:pPr>
            <w:r w:rsidRPr="00F02FB7">
              <w:rPr>
                <w:sz w:val="18"/>
              </w:rPr>
              <w:t>Боль в горле</w:t>
            </w:r>
          </w:p>
        </w:tc>
        <w:tc>
          <w:tcPr>
            <w:tcW w:w="571" w:type="dxa"/>
            <w:gridSpan w:val="3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</w:tc>
        <w:tc>
          <w:tcPr>
            <w:tcW w:w="1839" w:type="dxa"/>
            <w:gridSpan w:val="2"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18"/>
              </w:rPr>
              <w:t>Значительные, сильные</w:t>
            </w:r>
          </w:p>
        </w:tc>
        <w:tc>
          <w:tcPr>
            <w:tcW w:w="502" w:type="dxa"/>
            <w:tcBorders>
              <w:top w:val="nil"/>
              <w:bottom w:val="nil"/>
            </w:tcBorders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18"/>
              </w:rPr>
            </w:pPr>
            <w:r w:rsidRPr="00F02FB7">
              <w:rPr>
                <w:sz w:val="18"/>
              </w:rPr>
              <w:t>Да</w:t>
            </w:r>
          </w:p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  <w:r w:rsidRPr="00F02FB7">
              <w:rPr>
                <w:sz w:val="20"/>
                <w:szCs w:val="28"/>
              </w:rPr>
              <w:t>→</w:t>
            </w:r>
          </w:p>
        </w:tc>
        <w:tc>
          <w:tcPr>
            <w:tcW w:w="490" w:type="dxa"/>
            <w:vMerge/>
          </w:tcPr>
          <w:p w:rsidR="004968B2" w:rsidRPr="00F02FB7" w:rsidRDefault="004968B2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0"/>
                <w:szCs w:val="28"/>
              </w:rPr>
            </w:pPr>
          </w:p>
        </w:tc>
      </w:tr>
    </w:tbl>
    <w:p w:rsidR="004968B2" w:rsidRPr="00F02FB7" w:rsidRDefault="00444320" w:rsidP="00DB4C11">
      <w:pPr>
        <w:pStyle w:val="a3"/>
        <w:tabs>
          <w:tab w:val="left" w:pos="426"/>
          <w:tab w:val="left" w:pos="567"/>
        </w:tabs>
        <w:ind w:left="0"/>
        <w:jc w:val="both"/>
        <w:rPr>
          <w:sz w:val="20"/>
          <w:szCs w:val="28"/>
        </w:rPr>
      </w:pPr>
      <w:r w:rsidRPr="00F02FB7">
        <w:rPr>
          <w:noProof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9FB016B" wp14:editId="3D72348C">
                <wp:simplePos x="0" y="0"/>
                <wp:positionH relativeFrom="column">
                  <wp:posOffset>5461635</wp:posOffset>
                </wp:positionH>
                <wp:positionV relativeFrom="paragraph">
                  <wp:posOffset>5715</wp:posOffset>
                </wp:positionV>
                <wp:extent cx="323851" cy="161925"/>
                <wp:effectExtent l="38100" t="0" r="19050" b="47625"/>
                <wp:wrapNone/>
                <wp:docPr id="1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3851" cy="161925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07933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" o:spid="_x0000_s1026" type="#_x0000_t32" style="position:absolute;margin-left:430.05pt;margin-top:.45pt;width:25.5pt;height:12.7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" strokecolor="black [3040]">
                <v:stroke endarrow="block"/>
              </v:shape>
            </w:pict>
          </mc:Fallback>
        </mc:AlternateContent>
      </w:r>
      <w:r w:rsidRPr="00F02FB7">
        <w:rPr>
          <w:noProof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5604F10" wp14:editId="6AC5FBF1">
                <wp:simplePos x="0" y="0"/>
                <wp:positionH relativeFrom="column">
                  <wp:posOffset>290830</wp:posOffset>
                </wp:positionH>
                <wp:positionV relativeFrom="paragraph">
                  <wp:posOffset>2540</wp:posOffset>
                </wp:positionV>
                <wp:extent cx="248285" cy="161925"/>
                <wp:effectExtent l="0" t="0" r="75565" b="47625"/>
                <wp:wrapNone/>
                <wp:docPr id="1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285" cy="161925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A993FA6" id="AutoShape 20" o:spid="_x0000_s1026" type="#_x0000_t32" style="position:absolute;margin-left:22.9pt;margin-top:.2pt;width:19.55pt;height:12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" strokecolor="black [3040]">
                <v:stroke endarrow="block"/>
              </v:shape>
            </w:pict>
          </mc:Fallback>
        </mc:AlternateConten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4968B2" w:rsidRPr="00F02FB7" w:rsidTr="004968B2">
        <w:tc>
          <w:tcPr>
            <w:tcW w:w="9356" w:type="dxa"/>
          </w:tcPr>
          <w:p w:rsidR="004968B2" w:rsidRPr="00F02FB7" w:rsidRDefault="004968B2" w:rsidP="00F02FB7">
            <w:pPr>
              <w:pStyle w:val="Default"/>
              <w:jc w:val="center"/>
              <w:rPr>
                <w:bCs/>
                <w:sz w:val="18"/>
              </w:rPr>
            </w:pPr>
            <w:proofErr w:type="spellStart"/>
            <w:r w:rsidRPr="00F02FB7">
              <w:rPr>
                <w:bCs/>
                <w:sz w:val="18"/>
              </w:rPr>
              <w:t>Бактериол</w:t>
            </w:r>
            <w:proofErr w:type="spellEnd"/>
            <w:r w:rsidRPr="00F02FB7">
              <w:rPr>
                <w:bCs/>
                <w:sz w:val="18"/>
              </w:rPr>
              <w:t>. анализ мазка, взятого на границе между здоровой и пораженной тканью</w:t>
            </w:r>
          </w:p>
        </w:tc>
      </w:tr>
    </w:tbl>
    <w:p w:rsidR="004968B2" w:rsidRPr="00F02FB7" w:rsidRDefault="00444320" w:rsidP="00DB4C11">
      <w:pPr>
        <w:pStyle w:val="a3"/>
        <w:tabs>
          <w:tab w:val="left" w:pos="426"/>
          <w:tab w:val="left" w:pos="567"/>
        </w:tabs>
        <w:ind w:left="0"/>
        <w:jc w:val="both"/>
        <w:rPr>
          <w:sz w:val="20"/>
          <w:szCs w:val="28"/>
        </w:rPr>
      </w:pPr>
      <w:r w:rsidRPr="00F02FB7">
        <w:rPr>
          <w:noProof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640C51" wp14:editId="1F395047">
                <wp:simplePos x="0" y="0"/>
                <wp:positionH relativeFrom="column">
                  <wp:posOffset>3185795</wp:posOffset>
                </wp:positionH>
                <wp:positionV relativeFrom="paragraph">
                  <wp:posOffset>12700</wp:posOffset>
                </wp:positionV>
                <wp:extent cx="635" cy="215265"/>
                <wp:effectExtent l="76200" t="0" r="75565" b="51435"/>
                <wp:wrapNone/>
                <wp:docPr id="1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15265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CF4F33E" id="AutoShape 19" o:spid="_x0000_s1026" type="#_x0000_t32" style="position:absolute;margin-left:250.85pt;margin-top:1pt;width:.05pt;height:16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" strokecolor="black [3040]">
                <v:stroke endarrow="block"/>
              </v:shape>
            </w:pict>
          </mc:Fallback>
        </mc:AlternateContent>
      </w:r>
    </w:p>
    <w:tbl>
      <w:tblPr>
        <w:tblStyle w:val="a4"/>
        <w:tblpPr w:leftFromText="180" w:rightFromText="180" w:vertAnchor="text" w:horzAnchor="margin" w:tblpXSpec="center" w:tblpYSpec="top"/>
        <w:tblW w:w="0" w:type="auto"/>
        <w:tblLook w:val="04A0" w:firstRow="1" w:lastRow="0" w:firstColumn="1" w:lastColumn="0" w:noHBand="0" w:noVBand="1"/>
      </w:tblPr>
      <w:tblGrid>
        <w:gridCol w:w="4361"/>
      </w:tblGrid>
      <w:tr w:rsidR="004968B2" w:rsidRPr="00F02FB7" w:rsidTr="004968B2">
        <w:tc>
          <w:tcPr>
            <w:tcW w:w="4361" w:type="dxa"/>
          </w:tcPr>
          <w:p w:rsidR="004968B2" w:rsidRPr="00F02FB7" w:rsidRDefault="004968B2" w:rsidP="00DB4C11">
            <w:pPr>
              <w:pStyle w:val="Default"/>
              <w:jc w:val="center"/>
              <w:rPr>
                <w:bCs/>
                <w:sz w:val="18"/>
              </w:rPr>
            </w:pPr>
            <w:r w:rsidRPr="00F02FB7">
              <w:rPr>
                <w:sz w:val="18"/>
              </w:rPr>
              <w:t xml:space="preserve">Выделение </w:t>
            </w:r>
            <w:proofErr w:type="spellStart"/>
            <w:r w:rsidRPr="00F02FB7">
              <w:rPr>
                <w:sz w:val="18"/>
              </w:rPr>
              <w:t>токсигенной</w:t>
            </w:r>
            <w:proofErr w:type="spellEnd"/>
            <w:r w:rsidRPr="00F02FB7">
              <w:rPr>
                <w:sz w:val="18"/>
              </w:rPr>
              <w:t xml:space="preserve"> C. </w:t>
            </w:r>
            <w:proofErr w:type="spellStart"/>
            <w:r w:rsidRPr="00F02FB7">
              <w:rPr>
                <w:sz w:val="18"/>
              </w:rPr>
              <w:t>diphtheriae</w:t>
            </w:r>
            <w:proofErr w:type="spellEnd"/>
          </w:p>
        </w:tc>
      </w:tr>
    </w:tbl>
    <w:p w:rsidR="004968B2" w:rsidRPr="00F02FB7" w:rsidRDefault="004968B2" w:rsidP="00DB4C11">
      <w:pPr>
        <w:pStyle w:val="a3"/>
        <w:tabs>
          <w:tab w:val="left" w:pos="426"/>
          <w:tab w:val="left" w:pos="567"/>
        </w:tabs>
        <w:ind w:left="0"/>
        <w:jc w:val="both"/>
        <w:rPr>
          <w:sz w:val="20"/>
          <w:szCs w:val="28"/>
        </w:rPr>
      </w:pPr>
    </w:p>
    <w:tbl>
      <w:tblPr>
        <w:tblStyle w:val="a4"/>
        <w:tblpPr w:leftFromText="180" w:rightFromText="180" w:vertAnchor="text" w:horzAnchor="margin" w:tblpY="306"/>
        <w:tblW w:w="0" w:type="auto"/>
        <w:tblLook w:val="04A0" w:firstRow="1" w:lastRow="0" w:firstColumn="1" w:lastColumn="0" w:noHBand="0" w:noVBand="1"/>
      </w:tblPr>
      <w:tblGrid>
        <w:gridCol w:w="9498"/>
      </w:tblGrid>
      <w:tr w:rsidR="004968B2" w:rsidRPr="00F02FB7" w:rsidTr="004968B2">
        <w:tc>
          <w:tcPr>
            <w:tcW w:w="9498" w:type="dxa"/>
          </w:tcPr>
          <w:p w:rsidR="004968B2" w:rsidRPr="00F02FB7" w:rsidRDefault="00FE42DE" w:rsidP="00F02FB7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sz w:val="18"/>
              </w:rPr>
            </w:pPr>
            <w:r w:rsidRPr="00F02FB7">
              <w:rPr>
                <w:sz w:val="18"/>
              </w:rPr>
              <w:t xml:space="preserve">Дифтерия, </w:t>
            </w:r>
            <w:r w:rsidR="004968B2" w:rsidRPr="00F02FB7">
              <w:rPr>
                <w:sz w:val="18"/>
              </w:rPr>
              <w:t>подтвержденный случай</w:t>
            </w:r>
          </w:p>
        </w:tc>
      </w:tr>
    </w:tbl>
    <w:p w:rsidR="00571851" w:rsidRDefault="00F02FB7" w:rsidP="00F02FB7">
      <w:pPr>
        <w:pStyle w:val="a3"/>
        <w:tabs>
          <w:tab w:val="left" w:pos="426"/>
          <w:tab w:val="left" w:pos="567"/>
        </w:tabs>
        <w:ind w:left="0"/>
        <w:jc w:val="both"/>
        <w:rPr>
          <w:sz w:val="28"/>
          <w:szCs w:val="28"/>
        </w:rPr>
      </w:pPr>
      <w:r w:rsidRPr="00F02FB7">
        <w:rPr>
          <w:noProof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4781DA" wp14:editId="514D4423">
                <wp:simplePos x="0" y="0"/>
                <wp:positionH relativeFrom="column">
                  <wp:posOffset>3181985</wp:posOffset>
                </wp:positionH>
                <wp:positionV relativeFrom="paragraph">
                  <wp:posOffset>34290</wp:posOffset>
                </wp:positionV>
                <wp:extent cx="635" cy="228600"/>
                <wp:effectExtent l="76200" t="0" r="75565" b="5715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2860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84C070E" id="AutoShape 18" o:spid="_x0000_s1026" type="#_x0000_t32" style="position:absolute;margin-left:250.55pt;margin-top:2.7pt;width:.05pt;height:18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" strokecolor="black [3040]">
                <v:stroke endarrow="block"/>
              </v:shape>
            </w:pict>
          </mc:Fallback>
        </mc:AlternateContent>
      </w:r>
    </w:p>
    <w:p w:rsidR="00221854" w:rsidRDefault="00221854" w:rsidP="00DB4C11">
      <w:pPr>
        <w:jc w:val="both"/>
        <w:rPr>
          <w:b/>
          <w:sz w:val="28"/>
          <w:szCs w:val="28"/>
        </w:rPr>
        <w:sectPr w:rsidR="00221854" w:rsidSect="006A0140">
          <w:footerReference w:type="default" r:id="rId9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BA64C5" w:rsidRDefault="00221854" w:rsidP="00DB4C11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lastRenderedPageBreak/>
        <w:t xml:space="preserve">2.2 </w:t>
      </w:r>
      <w:r w:rsidR="00571851">
        <w:rPr>
          <w:b/>
          <w:sz w:val="28"/>
          <w:szCs w:val="28"/>
        </w:rPr>
        <w:t xml:space="preserve">Дифференциальный диагноз </w:t>
      </w:r>
      <w:r w:rsidR="00571851">
        <w:rPr>
          <w:rFonts w:eastAsia="Calibri"/>
          <w:b/>
          <w:sz w:val="28"/>
          <w:szCs w:val="28"/>
          <w:lang w:eastAsia="en-US"/>
        </w:rPr>
        <w:t>и обоснование дополнительных исследований</w:t>
      </w:r>
      <w:r w:rsidR="00F3131F">
        <w:rPr>
          <w:rFonts w:eastAsia="Calibri"/>
          <w:b/>
          <w:sz w:val="28"/>
          <w:szCs w:val="28"/>
          <w:lang w:eastAsia="en-US"/>
        </w:rPr>
        <w:t>:</w:t>
      </w:r>
    </w:p>
    <w:p w:rsidR="00BA64C5" w:rsidRPr="001C1469" w:rsidRDefault="00BA64C5" w:rsidP="00DB4C11">
      <w:pPr>
        <w:pStyle w:val="a3"/>
        <w:tabs>
          <w:tab w:val="left" w:pos="426"/>
          <w:tab w:val="left" w:pos="567"/>
        </w:tabs>
        <w:ind w:left="0"/>
        <w:jc w:val="both"/>
        <w:rPr>
          <w:b/>
          <w:sz w:val="28"/>
          <w:szCs w:val="28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3992"/>
        <w:gridCol w:w="4479"/>
        <w:gridCol w:w="5585"/>
      </w:tblGrid>
      <w:tr w:rsidR="00BA64C5" w:rsidRPr="00F40544" w:rsidTr="00221854">
        <w:trPr>
          <w:trHeight w:val="622"/>
        </w:trPr>
        <w:tc>
          <w:tcPr>
            <w:tcW w:w="1820" w:type="dxa"/>
            <w:shd w:val="clear" w:color="auto" w:fill="auto"/>
          </w:tcPr>
          <w:p w:rsidR="00BA64C5" w:rsidRPr="00F3385B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</w:rPr>
            </w:pPr>
            <w:r w:rsidRPr="00F3385B">
              <w:rPr>
                <w:b/>
              </w:rPr>
              <w:t>Диагноз</w:t>
            </w:r>
          </w:p>
        </w:tc>
        <w:tc>
          <w:tcPr>
            <w:tcW w:w="3992" w:type="dxa"/>
            <w:shd w:val="clear" w:color="auto" w:fill="auto"/>
          </w:tcPr>
          <w:p w:rsidR="00BA64C5" w:rsidRPr="00F3385B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</w:rPr>
            </w:pPr>
            <w:r w:rsidRPr="00F3385B">
              <w:rPr>
                <w:b/>
              </w:rPr>
              <w:t>Обоснование для дифференциальной диагностики</w:t>
            </w:r>
          </w:p>
        </w:tc>
        <w:tc>
          <w:tcPr>
            <w:tcW w:w="4479" w:type="dxa"/>
            <w:shd w:val="clear" w:color="auto" w:fill="auto"/>
          </w:tcPr>
          <w:p w:rsidR="00BA64C5" w:rsidRPr="00F3385B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</w:rPr>
            </w:pPr>
            <w:r w:rsidRPr="00F3385B">
              <w:rPr>
                <w:b/>
              </w:rPr>
              <w:t>Обследования</w:t>
            </w:r>
          </w:p>
        </w:tc>
        <w:tc>
          <w:tcPr>
            <w:tcW w:w="5585" w:type="dxa"/>
            <w:shd w:val="clear" w:color="auto" w:fill="auto"/>
          </w:tcPr>
          <w:p w:rsidR="00BA64C5" w:rsidRPr="00F3385B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</w:rPr>
            </w:pPr>
            <w:r w:rsidRPr="00F3385B">
              <w:rPr>
                <w:b/>
              </w:rPr>
              <w:t>Критерии исключения диагноза</w:t>
            </w:r>
          </w:p>
        </w:tc>
      </w:tr>
      <w:tr w:rsidR="00BA64C5" w:rsidRPr="00F40544" w:rsidTr="00F02FB7">
        <w:trPr>
          <w:trHeight w:val="2388"/>
        </w:trPr>
        <w:tc>
          <w:tcPr>
            <w:tcW w:w="1820" w:type="dxa"/>
            <w:shd w:val="clear" w:color="auto" w:fill="auto"/>
          </w:tcPr>
          <w:p w:rsidR="00BA64C5" w:rsidRPr="00B757A6" w:rsidRDefault="00E75D4E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t>Гнойный тонзиллит</w:t>
            </w:r>
          </w:p>
        </w:tc>
        <w:tc>
          <w:tcPr>
            <w:tcW w:w="3992" w:type="dxa"/>
            <w:shd w:val="clear" w:color="auto" w:fill="auto"/>
          </w:tcPr>
          <w:p w:rsidR="00BA64C5" w:rsidRPr="00B757A6" w:rsidRDefault="00407AC2" w:rsidP="00407AC2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t>Б</w:t>
            </w:r>
            <w:r w:rsidR="00BA64C5" w:rsidRPr="00B757A6">
              <w:t xml:space="preserve">оль в горле при глотании, </w:t>
            </w:r>
            <w:r w:rsidRPr="00B757A6">
              <w:t>наличие налетов</w:t>
            </w:r>
            <w:r w:rsidR="00BA64C5" w:rsidRPr="00B757A6">
              <w:t xml:space="preserve"> </w:t>
            </w:r>
            <w:r>
              <w:t xml:space="preserve">на </w:t>
            </w:r>
            <w:r w:rsidR="00BA64C5" w:rsidRPr="00B757A6">
              <w:t xml:space="preserve">слизистых </w:t>
            </w:r>
            <w:r w:rsidRPr="00B757A6">
              <w:t>оболочках миндалин</w:t>
            </w:r>
            <w:r w:rsidR="00BA64C5" w:rsidRPr="00B757A6">
              <w:t xml:space="preserve">; </w:t>
            </w:r>
          </w:p>
          <w:p w:rsidR="00BA64C5" w:rsidRPr="00B757A6" w:rsidRDefault="00BA64C5" w:rsidP="00DB4C11">
            <w:pPr>
              <w:jc w:val="both"/>
            </w:pPr>
          </w:p>
          <w:p w:rsidR="00BA64C5" w:rsidRPr="00B757A6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</w:p>
        </w:tc>
        <w:tc>
          <w:tcPr>
            <w:tcW w:w="4479" w:type="dxa"/>
            <w:shd w:val="clear" w:color="auto" w:fill="auto"/>
          </w:tcPr>
          <w:p w:rsidR="00BA64C5" w:rsidRDefault="00407AC2" w:rsidP="00DB4C11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 xml:space="preserve"> Бактериологическое</w:t>
            </w:r>
            <w:r w:rsidR="00BA64C5">
              <w:rPr>
                <w:bCs/>
              </w:rPr>
              <w:t xml:space="preserve"> исследование мазка из места поражения на σ-гемолитический стрептококк;</w:t>
            </w:r>
          </w:p>
          <w:p w:rsidR="00BA64C5" w:rsidRPr="00B757A6" w:rsidRDefault="00BA64C5" w:rsidP="00DB4C11">
            <w:pPr>
              <w:pStyle w:val="Default"/>
              <w:jc w:val="both"/>
            </w:pPr>
          </w:p>
        </w:tc>
        <w:tc>
          <w:tcPr>
            <w:tcW w:w="5585" w:type="dxa"/>
            <w:shd w:val="clear" w:color="auto" w:fill="auto"/>
          </w:tcPr>
          <w:p w:rsidR="00BA64C5" w:rsidRPr="00C325DC" w:rsidRDefault="00BA64C5" w:rsidP="00E75D4E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b/>
              </w:rPr>
            </w:pPr>
            <w:r>
              <w:t xml:space="preserve">Выраженные симптомы интоксикации, соответствующие выраженности локального процесса в </w:t>
            </w:r>
            <w:r w:rsidR="00890F42">
              <w:t xml:space="preserve">ротоглотке. Температура высокая </w:t>
            </w:r>
            <w:r>
              <w:t>39°С, длительная; резкая боль при глотании. Яркая гиперемия слизистой ротоглотки без отека миндалин.  Н</w:t>
            </w:r>
            <w:r w:rsidRPr="00B757A6">
              <w:t xml:space="preserve">алеты </w:t>
            </w:r>
            <w:r>
              <w:t>на миндалинах желтовато-белые, располагаются под слизистой по типу</w:t>
            </w:r>
            <w:proofErr w:type="gramStart"/>
            <w:r>
              <w:t xml:space="preserve">  («-</w:t>
            </w:r>
            <w:proofErr w:type="gramEnd"/>
            <w:r w:rsidRPr="00B757A6">
              <w:t xml:space="preserve">ткань»), </w:t>
            </w:r>
            <w:r>
              <w:t xml:space="preserve"> легко снимают</w:t>
            </w:r>
            <w:r w:rsidRPr="00B757A6">
              <w:t>ся</w:t>
            </w:r>
            <w:r>
              <w:t>, растираются  между предметными стеклами..</w:t>
            </w:r>
          </w:p>
        </w:tc>
      </w:tr>
      <w:tr w:rsidR="00BA64C5" w:rsidRPr="00F40544" w:rsidTr="00221854">
        <w:trPr>
          <w:trHeight w:val="268"/>
        </w:trPr>
        <w:tc>
          <w:tcPr>
            <w:tcW w:w="1820" w:type="dxa"/>
            <w:shd w:val="clear" w:color="auto" w:fill="auto"/>
          </w:tcPr>
          <w:p w:rsidR="00BA64C5" w:rsidRPr="00B757A6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 w:rsidRPr="00B757A6">
              <w:t xml:space="preserve">Грибковая </w:t>
            </w:r>
            <w:r w:rsidR="00052C89">
              <w:t xml:space="preserve">ангина </w:t>
            </w:r>
            <w:r w:rsidRPr="00B757A6">
              <w:t>(кандидоз ротоглотки)</w:t>
            </w:r>
          </w:p>
        </w:tc>
        <w:tc>
          <w:tcPr>
            <w:tcW w:w="3992" w:type="dxa"/>
            <w:shd w:val="clear" w:color="auto" w:fill="auto"/>
          </w:tcPr>
          <w:p w:rsidR="00BA64C5" w:rsidRPr="00B757A6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 w:rsidRPr="00B757A6">
              <w:t>Симптомы интоксикации</w:t>
            </w:r>
            <w:r w:rsidR="00882885">
              <w:t xml:space="preserve">, боль в горле, наличие </w:t>
            </w:r>
            <w:r>
              <w:t>налетов</w:t>
            </w:r>
            <w:r w:rsidRPr="00B757A6">
              <w:t xml:space="preserve"> на </w:t>
            </w:r>
            <w:r>
              <w:t xml:space="preserve">  слизис</w:t>
            </w:r>
            <w:r w:rsidR="00882885">
              <w:t xml:space="preserve">тых оболочках </w:t>
            </w:r>
            <w:r>
              <w:t>ротоглотки</w:t>
            </w:r>
            <w:r w:rsidRPr="00B757A6">
              <w:t>; увеличение лимфатических узлов</w:t>
            </w:r>
          </w:p>
        </w:tc>
        <w:tc>
          <w:tcPr>
            <w:tcW w:w="4479" w:type="dxa"/>
            <w:shd w:val="clear" w:color="auto" w:fill="auto"/>
          </w:tcPr>
          <w:p w:rsidR="00BA64C5" w:rsidRDefault="00BA64C5" w:rsidP="00DB4C11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 xml:space="preserve"> Бактериологическое исследование мазка из места поражения на дрожжевые грибы;</w:t>
            </w:r>
          </w:p>
          <w:p w:rsidR="00BA64C5" w:rsidRPr="002C2449" w:rsidRDefault="00BA64C5" w:rsidP="00DB4C11">
            <w:pPr>
              <w:pStyle w:val="Default"/>
              <w:jc w:val="both"/>
              <w:rPr>
                <w:bCs/>
              </w:rPr>
            </w:pPr>
          </w:p>
        </w:tc>
        <w:tc>
          <w:tcPr>
            <w:tcW w:w="5585" w:type="dxa"/>
            <w:shd w:val="clear" w:color="auto" w:fill="auto"/>
          </w:tcPr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t xml:space="preserve">В анамнезе длительный прием пероральных антибиотиков у детей раннего возраста или иммунодефицитное состояние; </w:t>
            </w:r>
            <w:r w:rsidR="00882885">
              <w:t>слабые симптомы</w:t>
            </w:r>
            <w:r>
              <w:t xml:space="preserve"> интоксикации с нормальной    температурой; Боль в горле и гиперемия слизистой ротоглотки отсутствуют.      Н</w:t>
            </w:r>
            <w:r w:rsidRPr="00B757A6">
              <w:t xml:space="preserve">алеты </w:t>
            </w:r>
            <w:r>
              <w:t xml:space="preserve">на миндалинах рыхлые, творожистого </w:t>
            </w:r>
            <w:r w:rsidR="00882885">
              <w:t>характера, крошащиеся</w:t>
            </w:r>
            <w:r>
              <w:t>, легко снимаются, обнажая «</w:t>
            </w:r>
            <w:r w:rsidR="00882885">
              <w:t xml:space="preserve">лакированную» слизистую. </w:t>
            </w:r>
          </w:p>
        </w:tc>
      </w:tr>
      <w:tr w:rsidR="00BA64C5" w:rsidRPr="00F40544" w:rsidTr="00221854">
        <w:trPr>
          <w:trHeight w:val="268"/>
        </w:trPr>
        <w:tc>
          <w:tcPr>
            <w:tcW w:w="1820" w:type="dxa"/>
            <w:shd w:val="clear" w:color="auto" w:fill="auto"/>
          </w:tcPr>
          <w:p w:rsidR="00BA64C5" w:rsidRPr="00B757A6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 w:rsidRPr="00B757A6">
              <w:t>Ангина Симановского-</w:t>
            </w:r>
            <w:proofErr w:type="spellStart"/>
            <w:r w:rsidRPr="00B757A6">
              <w:t>Венсена</w:t>
            </w:r>
            <w:proofErr w:type="spellEnd"/>
            <w:r w:rsidRPr="00B757A6">
              <w:t>-</w:t>
            </w:r>
            <w:proofErr w:type="spellStart"/>
            <w:r w:rsidRPr="00B757A6">
              <w:t>Плаута</w:t>
            </w:r>
            <w:proofErr w:type="spellEnd"/>
          </w:p>
        </w:tc>
        <w:tc>
          <w:tcPr>
            <w:tcW w:w="3992" w:type="dxa"/>
            <w:shd w:val="clear" w:color="auto" w:fill="auto"/>
          </w:tcPr>
          <w:p w:rsidR="00BA64C5" w:rsidRPr="00B757A6" w:rsidRDefault="00882885" w:rsidP="00882885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t xml:space="preserve">боль в горле, наличие </w:t>
            </w:r>
            <w:r w:rsidR="00BA64C5">
              <w:t>налетов</w:t>
            </w:r>
            <w:r w:rsidR="00BA64C5" w:rsidRPr="00B757A6">
              <w:t xml:space="preserve"> на </w:t>
            </w:r>
            <w:r>
              <w:t xml:space="preserve">  слизистых оболочках</w:t>
            </w:r>
            <w:r w:rsidR="00BA64C5">
              <w:t xml:space="preserve"> ротоглотки</w:t>
            </w:r>
            <w:r w:rsidR="00BA64C5" w:rsidRPr="00B757A6">
              <w:t xml:space="preserve">; </w:t>
            </w:r>
          </w:p>
        </w:tc>
        <w:tc>
          <w:tcPr>
            <w:tcW w:w="4479" w:type="dxa"/>
            <w:shd w:val="clear" w:color="auto" w:fill="auto"/>
          </w:tcPr>
          <w:p w:rsidR="00BA64C5" w:rsidRDefault="00BA64C5" w:rsidP="00DB4C11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 xml:space="preserve"> Бактериологическое исследован</w:t>
            </w:r>
            <w:r w:rsidR="00882885">
              <w:rPr>
                <w:bCs/>
              </w:rPr>
              <w:t xml:space="preserve">ие мазка из места поражения на </w:t>
            </w:r>
            <w:proofErr w:type="spellStart"/>
            <w:r>
              <w:rPr>
                <w:bCs/>
                <w:lang w:val="en-US"/>
              </w:rPr>
              <w:t>Bac</w:t>
            </w:r>
            <w:proofErr w:type="spellEnd"/>
            <w:r w:rsidRPr="00454DDA"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fusiformis</w:t>
            </w:r>
            <w:proofErr w:type="spellEnd"/>
            <w:r>
              <w:rPr>
                <w:bCs/>
              </w:rPr>
              <w:t>и</w:t>
            </w:r>
            <w:r w:rsidR="00517BE5">
              <w:rPr>
                <w:bCs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Sp</w:t>
            </w:r>
            <w:proofErr w:type="spellEnd"/>
            <w:r w:rsidRPr="00454DDA"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buccalis</w:t>
            </w:r>
            <w:proofErr w:type="spellEnd"/>
            <w:r>
              <w:rPr>
                <w:bCs/>
              </w:rPr>
              <w:t>;</w:t>
            </w:r>
          </w:p>
          <w:p w:rsidR="00BA64C5" w:rsidRPr="002C2449" w:rsidRDefault="00BA64C5" w:rsidP="00DB4C11">
            <w:pPr>
              <w:pStyle w:val="Default"/>
              <w:jc w:val="both"/>
              <w:rPr>
                <w:bCs/>
              </w:rPr>
            </w:pPr>
          </w:p>
        </w:tc>
        <w:tc>
          <w:tcPr>
            <w:tcW w:w="5585" w:type="dxa"/>
            <w:shd w:val="clear" w:color="auto" w:fill="auto"/>
          </w:tcPr>
          <w:p w:rsidR="00BA64C5" w:rsidRDefault="00882885" w:rsidP="00882885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t xml:space="preserve">слабые </w:t>
            </w:r>
            <w:r w:rsidR="00BA64C5">
              <w:t xml:space="preserve">симптомы интоксикации с </w:t>
            </w:r>
            <w:r w:rsidR="00BA64C5" w:rsidRPr="00454DDA">
              <w:t>субфебрильной</w:t>
            </w:r>
            <w:r w:rsidR="00517BE5">
              <w:t xml:space="preserve"> </w:t>
            </w:r>
            <w:r w:rsidR="00BA64C5" w:rsidRPr="00454DDA">
              <w:t>или</w:t>
            </w:r>
            <w:r>
              <w:t xml:space="preserve"> нормальной    темпера</w:t>
            </w:r>
            <w:r w:rsidR="00BA64C5">
              <w:t>турой, гнилостный запах изо рта. Односторонний характер поражения, слабая боль в горле и гиперемия слизистой ротоглотки на стороне поражения. Н</w:t>
            </w:r>
            <w:r w:rsidR="00BA64C5" w:rsidRPr="00B757A6">
              <w:t xml:space="preserve">алеты </w:t>
            </w:r>
            <w:r w:rsidR="00BA64C5">
              <w:t xml:space="preserve">на миндалине зеленоватого цвета, творожистого характера, с трансформацией в кратерообразное </w:t>
            </w:r>
            <w:r>
              <w:t xml:space="preserve">изъязвление. </w:t>
            </w:r>
          </w:p>
        </w:tc>
      </w:tr>
      <w:tr w:rsidR="00BA64C5" w:rsidRPr="00F40544" w:rsidTr="00221854">
        <w:trPr>
          <w:trHeight w:val="268"/>
        </w:trPr>
        <w:tc>
          <w:tcPr>
            <w:tcW w:w="1820" w:type="dxa"/>
            <w:shd w:val="clear" w:color="auto" w:fill="auto"/>
          </w:tcPr>
          <w:p w:rsidR="00BA64C5" w:rsidRPr="00B757A6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t>Инфекционный мононуклеоз</w:t>
            </w:r>
          </w:p>
        </w:tc>
        <w:tc>
          <w:tcPr>
            <w:tcW w:w="3992" w:type="dxa"/>
            <w:shd w:val="clear" w:color="auto" w:fill="auto"/>
          </w:tcPr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 xml:space="preserve">Боли в горле при глотании; </w:t>
            </w:r>
          </w:p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Увеличение объема шеи.</w:t>
            </w:r>
          </w:p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Локальные изменения в ротоглотке;</w:t>
            </w:r>
          </w:p>
          <w:p w:rsidR="00BA64C5" w:rsidRPr="00F40544" w:rsidRDefault="00BA64C5" w:rsidP="00882885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b/>
              </w:rPr>
            </w:pPr>
          </w:p>
        </w:tc>
        <w:tc>
          <w:tcPr>
            <w:tcW w:w="4479" w:type="dxa"/>
            <w:shd w:val="clear" w:color="auto" w:fill="auto"/>
          </w:tcPr>
          <w:p w:rsidR="00BA64C5" w:rsidRDefault="00BA64C5" w:rsidP="00DB4C11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>1.ОАК:</w:t>
            </w:r>
            <w:r w:rsidR="00882885">
              <w:rPr>
                <w:bCs/>
              </w:rPr>
              <w:t xml:space="preserve"> </w:t>
            </w:r>
            <w:r>
              <w:rPr>
                <w:bCs/>
              </w:rPr>
              <w:t xml:space="preserve">выраженный </w:t>
            </w:r>
            <w:r w:rsidR="00882885">
              <w:t xml:space="preserve">лейкоцитоз </w:t>
            </w:r>
            <w:r w:rsidRPr="009D69E3">
              <w:t xml:space="preserve">за счет </w:t>
            </w:r>
            <w:proofErr w:type="spellStart"/>
            <w:r w:rsidRPr="009D69E3">
              <w:t>ли</w:t>
            </w:r>
            <w:r>
              <w:t>мфо</w:t>
            </w:r>
            <w:proofErr w:type="spellEnd"/>
            <w:r>
              <w:t xml:space="preserve">-, </w:t>
            </w:r>
            <w:proofErr w:type="spellStart"/>
            <w:r>
              <w:t>моноцитоза</w:t>
            </w:r>
            <w:proofErr w:type="spellEnd"/>
            <w:r>
              <w:t>, атипичных</w:t>
            </w:r>
            <w:r w:rsidRPr="009D69E3">
              <w:t xml:space="preserve"> моно</w:t>
            </w:r>
            <w:r>
              <w:t>-</w:t>
            </w:r>
            <w:proofErr w:type="spellStart"/>
            <w:r>
              <w:t>нуклеаров</w:t>
            </w:r>
            <w:proofErr w:type="spellEnd"/>
            <w:r>
              <w:t>, ускорение СОЭ</w:t>
            </w:r>
            <w:r>
              <w:rPr>
                <w:bCs/>
              </w:rPr>
              <w:t>;</w:t>
            </w:r>
          </w:p>
          <w:p w:rsidR="00BA64C5" w:rsidRDefault="00BA64C5" w:rsidP="00DB4C11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  <w:r w:rsidRPr="009D69E3">
              <w:t>ИФА: анти-ВЭ</w:t>
            </w:r>
            <w:r w:rsidR="00882885">
              <w:t>Б-</w:t>
            </w:r>
            <w:proofErr w:type="spellStart"/>
            <w:r w:rsidR="00882885">
              <w:t>IgМ</w:t>
            </w:r>
            <w:proofErr w:type="spellEnd"/>
            <w:r w:rsidR="00882885">
              <w:t xml:space="preserve">, </w:t>
            </w:r>
            <w:r w:rsidRPr="009D69E3">
              <w:t>анти-ВЭБ-</w:t>
            </w:r>
            <w:proofErr w:type="spellStart"/>
            <w:r w:rsidRPr="009D69E3">
              <w:t>IgG</w:t>
            </w:r>
            <w:proofErr w:type="spellEnd"/>
            <w:r w:rsidRPr="009D69E3">
              <w:t xml:space="preserve"> к </w:t>
            </w:r>
            <w:proofErr w:type="spellStart"/>
            <w:r w:rsidRPr="009D69E3">
              <w:lastRenderedPageBreak/>
              <w:t>капсидному</w:t>
            </w:r>
            <w:proofErr w:type="spellEnd"/>
            <w:r w:rsidRPr="009D69E3">
              <w:t>, раннему антигенам</w:t>
            </w:r>
            <w:r>
              <w:t xml:space="preserve"> вируса Эпштейн-Барр</w:t>
            </w:r>
            <w:r w:rsidRPr="009D69E3">
              <w:t xml:space="preserve">;  </w:t>
            </w:r>
          </w:p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</w:p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</w:p>
          <w:p w:rsidR="00BA64C5" w:rsidRPr="00033B30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</w:p>
        </w:tc>
        <w:tc>
          <w:tcPr>
            <w:tcW w:w="5585" w:type="dxa"/>
            <w:shd w:val="clear" w:color="auto" w:fill="auto"/>
          </w:tcPr>
          <w:p w:rsidR="00BA64C5" w:rsidRPr="009D69E3" w:rsidRDefault="00BA64C5" w:rsidP="00DB4C11">
            <w:pPr>
              <w:pStyle w:val="a3"/>
              <w:tabs>
                <w:tab w:val="left" w:pos="426"/>
              </w:tabs>
              <w:ind w:left="0"/>
            </w:pPr>
            <w:r>
              <w:lastRenderedPageBreak/>
              <w:t>Выраженная и</w:t>
            </w:r>
            <w:r w:rsidRPr="009D69E3">
              <w:t xml:space="preserve">нтоксикация с упорной длительной лихорадкой; </w:t>
            </w:r>
          </w:p>
          <w:p w:rsidR="00BA64C5" w:rsidRPr="009D69E3" w:rsidRDefault="00BA64C5" w:rsidP="00DB4C11">
            <w:pPr>
              <w:pStyle w:val="a3"/>
              <w:tabs>
                <w:tab w:val="left" w:pos="426"/>
              </w:tabs>
              <w:ind w:left="0"/>
            </w:pPr>
            <w:r w:rsidRPr="009D69E3">
              <w:t>Боли в горле разной степени с носовым оттенком голоса;</w:t>
            </w:r>
          </w:p>
          <w:p w:rsidR="00BA64C5" w:rsidRPr="00676109" w:rsidRDefault="00BA64C5" w:rsidP="00DB4C11">
            <w:pPr>
              <w:pStyle w:val="a3"/>
              <w:tabs>
                <w:tab w:val="left" w:pos="426"/>
              </w:tabs>
              <w:ind w:left="0"/>
            </w:pPr>
            <w:r w:rsidRPr="009D69E3">
              <w:lastRenderedPageBreak/>
              <w:t>Отек шеи не выражен, при повороте головы ясн</w:t>
            </w:r>
            <w:r>
              <w:t>о видны увеличенные заднешейные</w:t>
            </w:r>
            <w:r w:rsidR="00517BE5">
              <w:t xml:space="preserve"> </w:t>
            </w:r>
            <w:r w:rsidRPr="009D69E3">
              <w:t xml:space="preserve">лимфоузлы, расположенные в виде цепочек вдоль заднего </w:t>
            </w:r>
            <w:r w:rsidR="00882885" w:rsidRPr="009D69E3">
              <w:t>края грудинно</w:t>
            </w:r>
            <w:r w:rsidRPr="009D69E3">
              <w:t>-ключично-сосцевидных мышц;</w:t>
            </w:r>
            <w:r w:rsidR="00517BE5">
              <w:t xml:space="preserve"> </w:t>
            </w:r>
            <w:r w:rsidRPr="009D69E3">
              <w:t xml:space="preserve">Гиперемия и отек миндалин с обильными налетами </w:t>
            </w:r>
            <w:r>
              <w:t xml:space="preserve">белого цвета, </w:t>
            </w:r>
            <w:r w:rsidRPr="009D69E3">
              <w:t xml:space="preserve">легко снимаются, </w:t>
            </w:r>
            <w:r w:rsidR="00882885" w:rsidRPr="009D69E3">
              <w:t>крошатся; Гепатоспленомегалия</w:t>
            </w:r>
            <w:r w:rsidRPr="009D69E3">
              <w:t>, сыпь, возмож</w:t>
            </w:r>
            <w:r>
              <w:t>но наличие желтушного синдрома.</w:t>
            </w:r>
          </w:p>
        </w:tc>
      </w:tr>
    </w:tbl>
    <w:p w:rsidR="00BA64C5" w:rsidRDefault="00BA64C5" w:rsidP="00DB4C11">
      <w:pPr>
        <w:pStyle w:val="a3"/>
        <w:tabs>
          <w:tab w:val="left" w:pos="426"/>
          <w:tab w:val="left" w:pos="567"/>
        </w:tabs>
        <w:ind w:left="0"/>
        <w:jc w:val="both"/>
        <w:rPr>
          <w:b/>
          <w:sz w:val="28"/>
          <w:szCs w:val="28"/>
        </w:rPr>
      </w:pPr>
    </w:p>
    <w:p w:rsidR="00BA64C5" w:rsidRDefault="00BA64C5" w:rsidP="00DB4C11">
      <w:pPr>
        <w:pStyle w:val="a3"/>
        <w:tabs>
          <w:tab w:val="left" w:pos="426"/>
          <w:tab w:val="left" w:pos="567"/>
        </w:tabs>
        <w:ind w:left="0"/>
        <w:jc w:val="both"/>
        <w:rPr>
          <w:b/>
          <w:sz w:val="28"/>
          <w:szCs w:val="28"/>
        </w:rPr>
      </w:pPr>
      <w:r w:rsidRPr="00A91850">
        <w:rPr>
          <w:b/>
          <w:sz w:val="28"/>
          <w:szCs w:val="28"/>
        </w:rPr>
        <w:t xml:space="preserve">Дифференциальный </w:t>
      </w:r>
      <w:r w:rsidR="00052C89">
        <w:rPr>
          <w:b/>
          <w:sz w:val="28"/>
          <w:szCs w:val="28"/>
        </w:rPr>
        <w:t xml:space="preserve">диагноз </w:t>
      </w:r>
      <w:r w:rsidR="00052C89" w:rsidRPr="00EC0791">
        <w:rPr>
          <w:b/>
          <w:sz w:val="28"/>
          <w:szCs w:val="28"/>
        </w:rPr>
        <w:t>дифтерии</w:t>
      </w:r>
      <w:r>
        <w:rPr>
          <w:b/>
          <w:sz w:val="28"/>
          <w:szCs w:val="28"/>
        </w:rPr>
        <w:t xml:space="preserve"> дыхательных путей: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969"/>
        <w:gridCol w:w="4536"/>
        <w:gridCol w:w="5528"/>
      </w:tblGrid>
      <w:tr w:rsidR="00BA64C5" w:rsidRPr="00F40544" w:rsidTr="00F3131F">
        <w:trPr>
          <w:trHeight w:val="561"/>
        </w:trPr>
        <w:tc>
          <w:tcPr>
            <w:tcW w:w="1843" w:type="dxa"/>
            <w:shd w:val="clear" w:color="auto" w:fill="auto"/>
          </w:tcPr>
          <w:p w:rsidR="00BA64C5" w:rsidRPr="000A1B07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</w:rPr>
            </w:pPr>
            <w:r w:rsidRPr="000A1B07">
              <w:rPr>
                <w:b/>
              </w:rPr>
              <w:t>Диагноз</w:t>
            </w:r>
          </w:p>
        </w:tc>
        <w:tc>
          <w:tcPr>
            <w:tcW w:w="3969" w:type="dxa"/>
            <w:shd w:val="clear" w:color="auto" w:fill="auto"/>
          </w:tcPr>
          <w:p w:rsidR="00F3131F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</w:rPr>
            </w:pPr>
            <w:r w:rsidRPr="000A1B07">
              <w:rPr>
                <w:b/>
              </w:rPr>
              <w:t>Обоснование для</w:t>
            </w:r>
          </w:p>
          <w:p w:rsidR="00BA64C5" w:rsidRPr="000A1B07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</w:rPr>
            </w:pPr>
            <w:r w:rsidRPr="000A1B07">
              <w:rPr>
                <w:b/>
              </w:rPr>
              <w:t>дифференциальной диагностики</w:t>
            </w:r>
          </w:p>
        </w:tc>
        <w:tc>
          <w:tcPr>
            <w:tcW w:w="4536" w:type="dxa"/>
            <w:shd w:val="clear" w:color="auto" w:fill="auto"/>
          </w:tcPr>
          <w:p w:rsidR="00BA64C5" w:rsidRPr="00F40544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</w:rPr>
            </w:pPr>
            <w:r w:rsidRPr="00F40544">
              <w:rPr>
                <w:b/>
              </w:rPr>
              <w:t>Обследования</w:t>
            </w:r>
          </w:p>
        </w:tc>
        <w:tc>
          <w:tcPr>
            <w:tcW w:w="5528" w:type="dxa"/>
            <w:shd w:val="clear" w:color="auto" w:fill="auto"/>
          </w:tcPr>
          <w:p w:rsidR="00BA64C5" w:rsidRPr="00F40544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</w:rPr>
            </w:pPr>
            <w:r w:rsidRPr="00F40544">
              <w:rPr>
                <w:b/>
              </w:rPr>
              <w:t>Критерии исключения диагноза</w:t>
            </w:r>
          </w:p>
        </w:tc>
      </w:tr>
      <w:tr w:rsidR="00BA64C5" w:rsidRPr="00F40544" w:rsidTr="00F3131F">
        <w:trPr>
          <w:trHeight w:val="1002"/>
        </w:trPr>
        <w:tc>
          <w:tcPr>
            <w:tcW w:w="1843" w:type="dxa"/>
            <w:shd w:val="clear" w:color="auto" w:fill="auto"/>
          </w:tcPr>
          <w:p w:rsidR="00BA64C5" w:rsidRPr="006E027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 w:rsidRPr="006E0275">
              <w:t>Грипп, острый ларинготрахеит</w:t>
            </w:r>
          </w:p>
        </w:tc>
        <w:tc>
          <w:tcPr>
            <w:tcW w:w="3969" w:type="dxa"/>
            <w:shd w:val="clear" w:color="auto" w:fill="auto"/>
          </w:tcPr>
          <w:p w:rsidR="00BA64C5" w:rsidRDefault="00F02FB7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 xml:space="preserve">Грубый </w:t>
            </w:r>
            <w:r w:rsidR="00BA64C5">
              <w:t>кашель;</w:t>
            </w:r>
          </w:p>
          <w:p w:rsidR="00BA64C5" w:rsidRPr="00951834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Осиплость голоса; И</w:t>
            </w:r>
            <w:r w:rsidRPr="00951834">
              <w:t>нспираторная одышка</w:t>
            </w:r>
          </w:p>
        </w:tc>
        <w:tc>
          <w:tcPr>
            <w:tcW w:w="4536" w:type="dxa"/>
            <w:shd w:val="clear" w:color="auto" w:fill="auto"/>
          </w:tcPr>
          <w:p w:rsidR="00BA64C5" w:rsidRPr="00F40544" w:rsidRDefault="00BA64C5" w:rsidP="00052C89">
            <w:pPr>
              <w:jc w:val="both"/>
              <w:rPr>
                <w:b/>
              </w:rPr>
            </w:pPr>
            <w:r>
              <w:t>И</w:t>
            </w:r>
            <w:r w:rsidRPr="0012489A">
              <w:t>ммунофлюо</w:t>
            </w:r>
            <w:r w:rsidR="00052C89">
              <w:t>ресцентный анализ</w:t>
            </w:r>
          </w:p>
        </w:tc>
        <w:tc>
          <w:tcPr>
            <w:tcW w:w="5528" w:type="dxa"/>
            <w:shd w:val="clear" w:color="auto" w:fill="auto"/>
          </w:tcPr>
          <w:p w:rsidR="00BA64C5" w:rsidRDefault="00BA64C5" w:rsidP="00DB4C11">
            <w:pPr>
              <w:jc w:val="both"/>
            </w:pPr>
            <w:r>
              <w:t>Анамнез: сезонная</w:t>
            </w:r>
            <w:r w:rsidR="00517BE5">
              <w:t xml:space="preserve"> </w:t>
            </w:r>
            <w:r>
              <w:t>эпид</w:t>
            </w:r>
            <w:r w:rsidR="00517BE5">
              <w:t xml:space="preserve">емиологическая </w:t>
            </w:r>
            <w:r>
              <w:t>ситуация по гриппу;</w:t>
            </w:r>
          </w:p>
          <w:p w:rsidR="00BA64C5" w:rsidRPr="002161DE" w:rsidRDefault="00BA64C5" w:rsidP="00DB4C11">
            <w:pPr>
              <w:jc w:val="both"/>
            </w:pPr>
            <w:r w:rsidRPr="002161DE">
              <w:t xml:space="preserve">Острое начало с развитием симптомов </w:t>
            </w:r>
            <w:r>
              <w:t>выраженной</w:t>
            </w:r>
            <w:r w:rsidRPr="002161DE">
              <w:t xml:space="preserve"> интоксикации в 1-е сутки, высокая Т-39°С с ознобом;</w:t>
            </w:r>
          </w:p>
          <w:p w:rsidR="00BA64C5" w:rsidRDefault="00BA64C5" w:rsidP="00DB4C11">
            <w:pPr>
              <w:jc w:val="both"/>
            </w:pPr>
            <w:r>
              <w:t>Г</w:t>
            </w:r>
            <w:r w:rsidRPr="002161DE">
              <w:t>оловная боль с типичной локализацией в области лба, надбровных дуг, глазных яблок</w:t>
            </w:r>
            <w:r w:rsidR="00052C89">
              <w:t>, миальгия, гиперестезия</w:t>
            </w:r>
            <w:r w:rsidRPr="002161DE">
              <w:t>;</w:t>
            </w:r>
          </w:p>
          <w:p w:rsidR="00BA64C5" w:rsidRPr="00216147" w:rsidRDefault="00BA64C5" w:rsidP="00DB4C11">
            <w:pPr>
              <w:jc w:val="both"/>
            </w:pPr>
          </w:p>
        </w:tc>
      </w:tr>
      <w:tr w:rsidR="00BA64C5" w:rsidRPr="00F40544" w:rsidTr="00F3131F">
        <w:trPr>
          <w:trHeight w:val="1002"/>
        </w:trPr>
        <w:tc>
          <w:tcPr>
            <w:tcW w:w="1843" w:type="dxa"/>
            <w:shd w:val="clear" w:color="auto" w:fill="auto"/>
          </w:tcPr>
          <w:p w:rsidR="00BA64C5" w:rsidRPr="006E027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t>Парагрипп,</w:t>
            </w:r>
            <w:r w:rsidRPr="006E0275">
              <w:t xml:space="preserve"> острый ларинготрахеит</w:t>
            </w:r>
          </w:p>
        </w:tc>
        <w:tc>
          <w:tcPr>
            <w:tcW w:w="3969" w:type="dxa"/>
            <w:shd w:val="clear" w:color="auto" w:fill="auto"/>
          </w:tcPr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Грубый   кашель;</w:t>
            </w:r>
          </w:p>
          <w:p w:rsidR="00BA64C5" w:rsidRPr="00951834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Осиплость голоса; И</w:t>
            </w:r>
            <w:r w:rsidRPr="00951834">
              <w:t>нспираторная одышка</w:t>
            </w:r>
          </w:p>
        </w:tc>
        <w:tc>
          <w:tcPr>
            <w:tcW w:w="4536" w:type="dxa"/>
            <w:shd w:val="clear" w:color="auto" w:fill="auto"/>
          </w:tcPr>
          <w:p w:rsidR="00BA64C5" w:rsidRPr="00EA71BE" w:rsidRDefault="00052C89" w:rsidP="00DB4C11">
            <w:pPr>
              <w:jc w:val="both"/>
            </w:pPr>
            <w:r w:rsidRPr="00052C89">
              <w:t>Иммунофлюоресцентный анализ</w:t>
            </w:r>
          </w:p>
        </w:tc>
        <w:tc>
          <w:tcPr>
            <w:tcW w:w="5528" w:type="dxa"/>
            <w:shd w:val="clear" w:color="auto" w:fill="auto"/>
          </w:tcPr>
          <w:p w:rsidR="00BA64C5" w:rsidRDefault="00BA64C5" w:rsidP="00DB4C11">
            <w:pPr>
              <w:jc w:val="both"/>
            </w:pPr>
            <w:r>
              <w:t>Анамнез: эпидситуация в межсезонье (осень, весна);</w:t>
            </w:r>
          </w:p>
          <w:p w:rsidR="00BA64C5" w:rsidRDefault="00052C89" w:rsidP="00325F51">
            <w:r>
              <w:t xml:space="preserve">Постепенное или подострое </w:t>
            </w:r>
            <w:r w:rsidR="00BA64C5">
              <w:t>начало;</w:t>
            </w:r>
            <w:r w:rsidR="00BA64C5" w:rsidRPr="0012489A">
              <w:t xml:space="preserve"> слабо выражен</w:t>
            </w:r>
            <w:r w:rsidR="00BA64C5">
              <w:t>н</w:t>
            </w:r>
            <w:r w:rsidR="00BA64C5" w:rsidRPr="0012489A">
              <w:t>а</w:t>
            </w:r>
            <w:r w:rsidR="00BA64C5">
              <w:t>я</w:t>
            </w:r>
            <w:r w:rsidR="00325F51">
              <w:t xml:space="preserve"> </w:t>
            </w:r>
            <w:r w:rsidR="00BA64C5" w:rsidRPr="0012489A">
              <w:t>интоксикация;</w:t>
            </w:r>
          </w:p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Г</w:t>
            </w:r>
            <w:r w:rsidR="00325F51">
              <w:t>рубый «лающий» кашель.</w:t>
            </w:r>
          </w:p>
          <w:p w:rsidR="00BA64C5" w:rsidRPr="0012489A" w:rsidRDefault="00BA64C5" w:rsidP="00DB4C11">
            <w:pPr>
              <w:jc w:val="both"/>
            </w:pPr>
          </w:p>
        </w:tc>
      </w:tr>
      <w:tr w:rsidR="00BA64C5" w:rsidRPr="00F40544" w:rsidTr="00F3131F">
        <w:trPr>
          <w:trHeight w:val="1002"/>
        </w:trPr>
        <w:tc>
          <w:tcPr>
            <w:tcW w:w="1843" w:type="dxa"/>
            <w:shd w:val="clear" w:color="auto" w:fill="auto"/>
          </w:tcPr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t>Аденовирусная инфекция,</w:t>
            </w:r>
            <w:r w:rsidRPr="006E0275">
              <w:t xml:space="preserve"> острый ларинготрахеит</w:t>
            </w:r>
          </w:p>
        </w:tc>
        <w:tc>
          <w:tcPr>
            <w:tcW w:w="3969" w:type="dxa"/>
            <w:shd w:val="clear" w:color="auto" w:fill="auto"/>
          </w:tcPr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Грубый   кашель;</w:t>
            </w:r>
          </w:p>
          <w:p w:rsidR="00BA64C5" w:rsidRPr="00951834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Осиплость голоса; И</w:t>
            </w:r>
            <w:r w:rsidRPr="00951834">
              <w:t>нспираторная одышка</w:t>
            </w:r>
          </w:p>
        </w:tc>
        <w:tc>
          <w:tcPr>
            <w:tcW w:w="4536" w:type="dxa"/>
            <w:shd w:val="clear" w:color="auto" w:fill="auto"/>
          </w:tcPr>
          <w:p w:rsidR="00BA64C5" w:rsidRPr="00F40544" w:rsidRDefault="00325F51" w:rsidP="00DB4C11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b/>
              </w:rPr>
            </w:pPr>
            <w:r w:rsidRPr="00325F51">
              <w:t>Иммунофлюоресцентный анализ</w:t>
            </w:r>
          </w:p>
        </w:tc>
        <w:tc>
          <w:tcPr>
            <w:tcW w:w="5528" w:type="dxa"/>
            <w:shd w:val="clear" w:color="auto" w:fill="auto"/>
          </w:tcPr>
          <w:p w:rsidR="00BA64C5" w:rsidRPr="0012489A" w:rsidRDefault="00BA64C5" w:rsidP="00DB4C11">
            <w:r>
              <w:t>О</w:t>
            </w:r>
            <w:r w:rsidRPr="0012489A">
              <w:t xml:space="preserve">строе </w:t>
            </w:r>
            <w:r>
              <w:t>начало с постепенным вовлечением органов и систем и нарастанием интоксикации разной выраженности</w:t>
            </w:r>
            <w:r w:rsidRPr="0012489A">
              <w:t xml:space="preserve">;   </w:t>
            </w:r>
          </w:p>
          <w:p w:rsidR="00BA64C5" w:rsidRPr="0012489A" w:rsidRDefault="00BA64C5" w:rsidP="00DB4C11">
            <w:pPr>
              <w:jc w:val="both"/>
            </w:pPr>
            <w:r>
              <w:t>Выраженный катаральный синдром по</w:t>
            </w:r>
            <w:r w:rsidR="00325F51">
              <w:t xml:space="preserve">лзучего характера сверху вниз: </w:t>
            </w:r>
            <w:r w:rsidRPr="0012489A">
              <w:t>конъюнктивита</w:t>
            </w:r>
            <w:r>
              <w:t xml:space="preserve"> (</w:t>
            </w:r>
            <w:r w:rsidRPr="0012489A">
              <w:t>боли в глазах, слезотечение</w:t>
            </w:r>
            <w:r>
              <w:t>), ринит (</w:t>
            </w:r>
            <w:r w:rsidR="00CE005D">
              <w:t xml:space="preserve">насморк и </w:t>
            </w:r>
            <w:r w:rsidR="00CE005D">
              <w:lastRenderedPageBreak/>
              <w:t xml:space="preserve">заложенность носа, </w:t>
            </w:r>
            <w:r w:rsidRPr="0012489A">
              <w:t>затем присоединяются  обильные слизистые выделения из носа</w:t>
            </w:r>
            <w:r>
              <w:t>), пастозность лица</w:t>
            </w:r>
            <w:r w:rsidRPr="0012489A">
              <w:t>;</w:t>
            </w:r>
          </w:p>
          <w:p w:rsidR="00BA64C5" w:rsidRPr="0012489A" w:rsidRDefault="00BA64C5" w:rsidP="00DB4C11">
            <w:pPr>
              <w:jc w:val="both"/>
            </w:pPr>
            <w:r>
              <w:t>Ч</w:t>
            </w:r>
            <w:r w:rsidRPr="0012489A">
              <w:t>увство першения или боль в горле, сухой кашель</w:t>
            </w:r>
            <w:r>
              <w:t>, гранулезный фарингит</w:t>
            </w:r>
            <w:r w:rsidRPr="0012489A">
              <w:t>;</w:t>
            </w:r>
          </w:p>
          <w:p w:rsidR="00BA64C5" w:rsidRPr="0012489A" w:rsidRDefault="00CE005D" w:rsidP="00DB4C11">
            <w:pPr>
              <w:jc w:val="both"/>
            </w:pPr>
            <w:r>
              <w:t xml:space="preserve">Возможно гепатомегалия, </w:t>
            </w:r>
            <w:r w:rsidR="00BA64C5">
              <w:t>лимфоаденопатия, диарея.</w:t>
            </w:r>
          </w:p>
        </w:tc>
      </w:tr>
      <w:tr w:rsidR="00BA64C5" w:rsidRPr="00F40544" w:rsidTr="00F3131F">
        <w:trPr>
          <w:trHeight w:val="1002"/>
        </w:trPr>
        <w:tc>
          <w:tcPr>
            <w:tcW w:w="1843" w:type="dxa"/>
            <w:shd w:val="clear" w:color="auto" w:fill="auto"/>
          </w:tcPr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lastRenderedPageBreak/>
              <w:t>Инородное тело</w:t>
            </w:r>
          </w:p>
        </w:tc>
        <w:tc>
          <w:tcPr>
            <w:tcW w:w="3969" w:type="dxa"/>
            <w:shd w:val="clear" w:color="auto" w:fill="auto"/>
          </w:tcPr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Спастический   кашель;</w:t>
            </w:r>
          </w:p>
          <w:p w:rsidR="00BA64C5" w:rsidRPr="00951834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О</w:t>
            </w:r>
            <w:r w:rsidRPr="00951834">
              <w:t>дышка</w:t>
            </w:r>
          </w:p>
        </w:tc>
        <w:tc>
          <w:tcPr>
            <w:tcW w:w="4536" w:type="dxa"/>
            <w:shd w:val="clear" w:color="auto" w:fill="auto"/>
          </w:tcPr>
          <w:p w:rsidR="00BA64C5" w:rsidRDefault="00BA64C5" w:rsidP="00DB4C11">
            <w:pPr>
              <w:tabs>
                <w:tab w:val="left" w:pos="426"/>
                <w:tab w:val="left" w:pos="567"/>
              </w:tabs>
            </w:pPr>
            <w:r>
              <w:t xml:space="preserve">1.ОАК: </w:t>
            </w:r>
          </w:p>
          <w:p w:rsidR="00BA64C5" w:rsidRPr="005C188A" w:rsidRDefault="00BA64C5" w:rsidP="00DB4C11">
            <w:pPr>
              <w:tabs>
                <w:tab w:val="left" w:pos="426"/>
                <w:tab w:val="left" w:pos="567"/>
              </w:tabs>
            </w:pPr>
            <w:r w:rsidRPr="005C188A">
              <w:t>В пределах нормы</w:t>
            </w:r>
          </w:p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2. Обзорная рентгенография органов дыхания: изменения в связи с наличием инородного тела;</w:t>
            </w:r>
          </w:p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2</w:t>
            </w:r>
            <w:r w:rsidRPr="008B04F6">
              <w:t xml:space="preserve">. </w:t>
            </w:r>
            <w:r>
              <w:t>П</w:t>
            </w:r>
            <w:r w:rsidRPr="008B04F6">
              <w:t>рямая ларингоскопия</w:t>
            </w:r>
          </w:p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3.Бронхоскопия</w:t>
            </w:r>
          </w:p>
          <w:p w:rsidR="00BA64C5" w:rsidRPr="00A9084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4.</w:t>
            </w:r>
            <w:r w:rsidRPr="00392387">
              <w:rPr>
                <w:bCs/>
              </w:rPr>
              <w:t xml:space="preserve"> Консультация </w:t>
            </w:r>
            <w:r>
              <w:rPr>
                <w:bCs/>
              </w:rPr>
              <w:t>хирурга</w:t>
            </w:r>
          </w:p>
        </w:tc>
        <w:tc>
          <w:tcPr>
            <w:tcW w:w="5528" w:type="dxa"/>
            <w:shd w:val="clear" w:color="auto" w:fill="auto"/>
          </w:tcPr>
          <w:p w:rsidR="00BA64C5" w:rsidRPr="00006E73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t xml:space="preserve">Анамнез – проглатывание </w:t>
            </w:r>
            <w:r w:rsidRPr="00006E73">
              <w:t>инородного тела (ребенок «подавился»);</w:t>
            </w:r>
          </w:p>
          <w:p w:rsidR="00BA64C5" w:rsidRPr="00006E73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 w:rsidRPr="00006E73">
              <w:t>Внезапное развитие механической обструкции дыхательных путей (приступа кашля и/или удушья) на фоне полного здоровья;</w:t>
            </w:r>
          </w:p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t>Отсутствие симптомов интоксикации с нормальной температурой, отсутствие катаральных явлений;</w:t>
            </w:r>
          </w:p>
          <w:p w:rsidR="00BA64C5" w:rsidRPr="005C188A" w:rsidRDefault="00BA64C5" w:rsidP="00DB4C11">
            <w:pPr>
              <w:pStyle w:val="Default"/>
              <w:jc w:val="both"/>
              <w:rPr>
                <w:sz w:val="23"/>
                <w:szCs w:val="23"/>
              </w:rPr>
            </w:pPr>
            <w:r>
              <w:t>Кашель разнохарактерный, иногда спастическими приступами</w:t>
            </w:r>
            <w:r>
              <w:rPr>
                <w:sz w:val="23"/>
                <w:szCs w:val="23"/>
              </w:rPr>
              <w:t xml:space="preserve"> чаще в связи с изменением положения тела</w:t>
            </w:r>
            <w:r>
              <w:t xml:space="preserve">, приступы цианоза и </w:t>
            </w:r>
            <w:proofErr w:type="spellStart"/>
            <w:r>
              <w:t>рвоты.Локализованное</w:t>
            </w:r>
            <w:proofErr w:type="spellEnd"/>
            <w:r>
              <w:t xml:space="preserve"> ослабление дыхание, свистящие хрипы</w:t>
            </w:r>
          </w:p>
        </w:tc>
      </w:tr>
      <w:tr w:rsidR="00BA64C5" w:rsidRPr="00F40544" w:rsidTr="00F3131F">
        <w:trPr>
          <w:trHeight w:val="557"/>
        </w:trPr>
        <w:tc>
          <w:tcPr>
            <w:tcW w:w="1843" w:type="dxa"/>
            <w:shd w:val="clear" w:color="auto" w:fill="auto"/>
          </w:tcPr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t>Врожденный стридор</w:t>
            </w:r>
          </w:p>
        </w:tc>
        <w:tc>
          <w:tcPr>
            <w:tcW w:w="3969" w:type="dxa"/>
            <w:shd w:val="clear" w:color="auto" w:fill="auto"/>
          </w:tcPr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Кашель;</w:t>
            </w:r>
          </w:p>
          <w:p w:rsidR="00BA64C5" w:rsidRPr="00951834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О</w:t>
            </w:r>
            <w:r w:rsidRPr="00951834">
              <w:t>дышка</w:t>
            </w:r>
          </w:p>
        </w:tc>
        <w:tc>
          <w:tcPr>
            <w:tcW w:w="4536" w:type="dxa"/>
            <w:shd w:val="clear" w:color="auto" w:fill="auto"/>
          </w:tcPr>
          <w:p w:rsidR="00BA64C5" w:rsidRPr="00A9084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2. Обзорная рентгенография органов дыхания:</w:t>
            </w:r>
          </w:p>
        </w:tc>
        <w:tc>
          <w:tcPr>
            <w:tcW w:w="5528" w:type="dxa"/>
            <w:shd w:val="clear" w:color="auto" w:fill="auto"/>
          </w:tcPr>
          <w:p w:rsidR="00BA64C5" w:rsidRPr="00A078CA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 w:rsidRPr="00A078CA">
              <w:t>Анамнез – симптомы с рождения</w:t>
            </w:r>
            <w:r>
              <w:t xml:space="preserve"> у детей первых месяцев жизни</w:t>
            </w:r>
            <w:r w:rsidR="00517BE5">
              <w:t xml:space="preserve"> </w:t>
            </w:r>
            <w:r>
              <w:t xml:space="preserve">(наличие у ребенка </w:t>
            </w:r>
            <w:r w:rsidRPr="00A078CA">
              <w:t>ст</w:t>
            </w:r>
            <w:r>
              <w:t>ридорозного</w:t>
            </w:r>
            <w:r w:rsidRPr="00A078CA">
              <w:t xml:space="preserve"> д</w:t>
            </w:r>
            <w:r>
              <w:t>ыхания</w:t>
            </w:r>
            <w:r w:rsidRPr="00A078CA">
              <w:t>);</w:t>
            </w:r>
          </w:p>
          <w:p w:rsidR="00BA64C5" w:rsidRDefault="00CE005D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t>Кашель «</w:t>
            </w:r>
            <w:r w:rsidR="00BA64C5">
              <w:t xml:space="preserve">кудахтающий», шумное </w:t>
            </w:r>
            <w:r w:rsidR="00BA64C5" w:rsidRPr="008439E3">
              <w:t>дыхание с особым призвуком на вдохе, с втяжением в области</w:t>
            </w:r>
            <w:r w:rsidR="00BA64C5">
              <w:t xml:space="preserve"> грудины, голос звонный;</w:t>
            </w:r>
          </w:p>
          <w:p w:rsidR="00BA64C5" w:rsidRPr="00B23F47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t>Отсутствие симптомов интоксикации с нормальной температурой, отсутствие катаральных явлений.</w:t>
            </w:r>
          </w:p>
        </w:tc>
      </w:tr>
      <w:tr w:rsidR="00BA64C5" w:rsidRPr="00F40544" w:rsidTr="00F3131F">
        <w:trPr>
          <w:trHeight w:val="840"/>
        </w:trPr>
        <w:tc>
          <w:tcPr>
            <w:tcW w:w="1843" w:type="dxa"/>
            <w:shd w:val="clear" w:color="auto" w:fill="auto"/>
          </w:tcPr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proofErr w:type="spellStart"/>
            <w:r>
              <w:t>Папилломатоз</w:t>
            </w:r>
            <w:proofErr w:type="spellEnd"/>
            <w:r>
              <w:t xml:space="preserve"> гортани</w:t>
            </w:r>
          </w:p>
        </w:tc>
        <w:tc>
          <w:tcPr>
            <w:tcW w:w="3969" w:type="dxa"/>
            <w:shd w:val="clear" w:color="auto" w:fill="auto"/>
          </w:tcPr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Грубый   кашель;</w:t>
            </w:r>
          </w:p>
          <w:p w:rsidR="00BA64C5" w:rsidRPr="00951834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Осиплость голоса; И</w:t>
            </w:r>
            <w:r w:rsidRPr="00951834">
              <w:t>нспираторная одышка</w:t>
            </w:r>
          </w:p>
        </w:tc>
        <w:tc>
          <w:tcPr>
            <w:tcW w:w="4536" w:type="dxa"/>
            <w:shd w:val="clear" w:color="auto" w:fill="auto"/>
          </w:tcPr>
          <w:p w:rsidR="00BA64C5" w:rsidRDefault="00CE005D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1</w:t>
            </w:r>
            <w:r w:rsidR="00BA64C5">
              <w:t>. П</w:t>
            </w:r>
            <w:r w:rsidR="00BA64C5" w:rsidRPr="008B04F6">
              <w:t>рямая ларингоскопия</w:t>
            </w:r>
            <w:r w:rsidR="00BA64C5">
              <w:t>;</w:t>
            </w:r>
          </w:p>
          <w:p w:rsidR="00BA64C5" w:rsidRPr="00F40544" w:rsidRDefault="00CE005D" w:rsidP="00DB4C11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b/>
              </w:rPr>
            </w:pPr>
            <w:r>
              <w:t>2</w:t>
            </w:r>
            <w:r w:rsidR="00BA64C5">
              <w:t>.</w:t>
            </w:r>
            <w:r>
              <w:t xml:space="preserve"> </w:t>
            </w:r>
            <w:r w:rsidR="00BA64C5" w:rsidRPr="00392387">
              <w:rPr>
                <w:bCs/>
              </w:rPr>
              <w:t xml:space="preserve">Консультация </w:t>
            </w:r>
            <w:r w:rsidR="00F3131F">
              <w:rPr>
                <w:bCs/>
              </w:rPr>
              <w:t>оторино</w:t>
            </w:r>
            <w:r w:rsidR="00BA64C5">
              <w:rPr>
                <w:bCs/>
              </w:rPr>
              <w:t>ларинголога</w:t>
            </w:r>
          </w:p>
        </w:tc>
        <w:tc>
          <w:tcPr>
            <w:tcW w:w="5528" w:type="dxa"/>
            <w:shd w:val="clear" w:color="auto" w:fill="auto"/>
          </w:tcPr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t>Анамнез –</w:t>
            </w:r>
            <w:r w:rsidR="003D0AE1">
              <w:t xml:space="preserve"> </w:t>
            </w:r>
            <w:r w:rsidRPr="00A078CA">
              <w:t>наличие у ребенка и ранее приступов стенотического дыхания, стойкая осиплость голоса);</w:t>
            </w:r>
          </w:p>
          <w:p w:rsidR="00BA64C5" w:rsidRPr="00A078CA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>Постепенное длитель</w:t>
            </w:r>
            <w:r w:rsidR="00CE005D">
              <w:t xml:space="preserve">ное течение с грубым «лающим» </w:t>
            </w:r>
            <w:r>
              <w:t>кашлем, сиплый или беззвучным голосом;</w:t>
            </w:r>
          </w:p>
          <w:p w:rsidR="00BA64C5" w:rsidRPr="00B23F47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lastRenderedPageBreak/>
              <w:t>Отсутствие симптомов интоксикации с нормальной температурой,</w:t>
            </w:r>
            <w:r w:rsidR="00F3131F">
              <w:t xml:space="preserve"> отсутствие катаральных явлений.</w:t>
            </w:r>
          </w:p>
        </w:tc>
      </w:tr>
      <w:tr w:rsidR="00BA64C5" w:rsidRPr="00F40544" w:rsidTr="00F3131F">
        <w:trPr>
          <w:trHeight w:val="1002"/>
        </w:trPr>
        <w:tc>
          <w:tcPr>
            <w:tcW w:w="1843" w:type="dxa"/>
            <w:shd w:val="clear" w:color="auto" w:fill="auto"/>
          </w:tcPr>
          <w:p w:rsidR="00BA64C5" w:rsidRPr="00006E73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 w:rsidRPr="00006E73">
              <w:rPr>
                <w:iCs/>
              </w:rPr>
              <w:lastRenderedPageBreak/>
              <w:t xml:space="preserve">Острый </w:t>
            </w:r>
            <w:r w:rsidR="00CE005D" w:rsidRPr="00006E73">
              <w:rPr>
                <w:iCs/>
              </w:rPr>
              <w:t>эпиглоттит (</w:t>
            </w:r>
            <w:r w:rsidRPr="00006E73">
              <w:rPr>
                <w:iCs/>
              </w:rPr>
              <w:t>«</w:t>
            </w:r>
            <w:r w:rsidR="00CE005D" w:rsidRPr="00006E73">
              <w:rPr>
                <w:iCs/>
              </w:rPr>
              <w:t>бактериаль</w:t>
            </w:r>
            <w:r w:rsidR="00CE005D">
              <w:rPr>
                <w:iCs/>
              </w:rPr>
              <w:t>н</w:t>
            </w:r>
            <w:r w:rsidR="00CE005D" w:rsidRPr="00006E73">
              <w:rPr>
                <w:iCs/>
              </w:rPr>
              <w:t>ый</w:t>
            </w:r>
            <w:r w:rsidRPr="00006E73">
              <w:rPr>
                <w:iCs/>
              </w:rPr>
              <w:t xml:space="preserve"> </w:t>
            </w:r>
            <w:r w:rsidR="00CE005D" w:rsidRPr="00006E73">
              <w:rPr>
                <w:iCs/>
              </w:rPr>
              <w:t>круп»,</w:t>
            </w:r>
            <w:r w:rsidR="00CE005D">
              <w:rPr>
                <w:iCs/>
              </w:rPr>
              <w:t xml:space="preserve"> вызванный</w:t>
            </w:r>
            <w:r>
              <w:rPr>
                <w:iCs/>
              </w:rPr>
              <w:t xml:space="preserve"> </w:t>
            </w:r>
            <w:r w:rsidRPr="00006E73">
              <w:rPr>
                <w:iCs/>
              </w:rPr>
              <w:t>H.influenzae b)</w:t>
            </w:r>
          </w:p>
        </w:tc>
        <w:tc>
          <w:tcPr>
            <w:tcW w:w="3969" w:type="dxa"/>
            <w:shd w:val="clear" w:color="auto" w:fill="auto"/>
          </w:tcPr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 xml:space="preserve"> Осиплость голоса; И</w:t>
            </w:r>
            <w:r w:rsidRPr="00951834">
              <w:t>нспираторная одышка</w:t>
            </w:r>
          </w:p>
        </w:tc>
        <w:tc>
          <w:tcPr>
            <w:tcW w:w="4536" w:type="dxa"/>
            <w:shd w:val="clear" w:color="auto" w:fill="auto"/>
          </w:tcPr>
          <w:p w:rsidR="00BA64C5" w:rsidRDefault="00BA64C5" w:rsidP="00DB4C11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>Бактериологическое исследован</w:t>
            </w:r>
            <w:r w:rsidR="00CE005D">
              <w:rPr>
                <w:bCs/>
              </w:rPr>
              <w:t xml:space="preserve">ие мазка из места поражения на </w:t>
            </w:r>
            <w:r>
              <w:rPr>
                <w:bCs/>
              </w:rPr>
              <w:t>гемофильную палочку;</w:t>
            </w:r>
          </w:p>
          <w:p w:rsidR="00BA64C5" w:rsidRPr="00392387" w:rsidRDefault="00BA64C5" w:rsidP="00DB4C11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Прямая ларингоскопия;</w:t>
            </w:r>
          </w:p>
          <w:p w:rsidR="00BA64C5" w:rsidRDefault="00BA64C5" w:rsidP="00DB4C11">
            <w:pPr>
              <w:tabs>
                <w:tab w:val="left" w:pos="426"/>
                <w:tab w:val="left" w:pos="567"/>
              </w:tabs>
            </w:pPr>
            <w:r w:rsidRPr="00392387">
              <w:rPr>
                <w:bCs/>
              </w:rPr>
              <w:t xml:space="preserve"> 4. Консультация </w:t>
            </w:r>
            <w:r w:rsidR="00CE005D">
              <w:rPr>
                <w:bCs/>
              </w:rPr>
              <w:t>оторино</w:t>
            </w:r>
            <w:r>
              <w:rPr>
                <w:bCs/>
              </w:rPr>
              <w:t>ларинголога</w:t>
            </w:r>
          </w:p>
        </w:tc>
        <w:tc>
          <w:tcPr>
            <w:tcW w:w="5528" w:type="dxa"/>
            <w:shd w:val="clear" w:color="auto" w:fill="auto"/>
          </w:tcPr>
          <w:p w:rsidR="00BA64C5" w:rsidRPr="00E65C4C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 w:rsidRPr="00E65C4C">
              <w:t>Анамнез-</w:t>
            </w:r>
            <w:r>
              <w:t>отсутствие иммунизации Hib-</w:t>
            </w:r>
            <w:r w:rsidR="00CE005D">
              <w:t>вакциной у</w:t>
            </w:r>
            <w:r>
              <w:t xml:space="preserve"> детей до 5-летнего возраста;</w:t>
            </w:r>
          </w:p>
          <w:p w:rsidR="00BA64C5" w:rsidRPr="00E65C4C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</w:pPr>
            <w:r>
              <w:t xml:space="preserve">Острое начало с симптомов выраженной интоксикации и резких болей в </w:t>
            </w:r>
            <w:r w:rsidRPr="00E65C4C">
              <w:t>горле</w:t>
            </w:r>
            <w:r>
              <w:t>, затем</w:t>
            </w:r>
            <w:r w:rsidRPr="00E65C4C">
              <w:t xml:space="preserve"> невозможность</w:t>
            </w:r>
            <w:r w:rsidR="00517BE5">
              <w:t xml:space="preserve"> </w:t>
            </w:r>
            <w:r w:rsidRPr="00E65C4C">
              <w:t>глотания и, вследствие этого, обильное слюнотечение</w:t>
            </w:r>
            <w:r>
              <w:t>, чувство испуга</w:t>
            </w:r>
            <w:r w:rsidRPr="00E65C4C">
              <w:t>; Афония, кашель обычно отсутствует;</w:t>
            </w:r>
          </w:p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t>В</w:t>
            </w:r>
            <w:r w:rsidRPr="00E65C4C">
              <w:t xml:space="preserve">ынужденное положение </w:t>
            </w:r>
            <w:r>
              <w:t>ребен</w:t>
            </w:r>
            <w:r w:rsidRPr="00E65C4C">
              <w:t>к</w:t>
            </w:r>
            <w:r>
              <w:t>а (наклоняя</w:t>
            </w:r>
            <w:r w:rsidR="00517BE5">
              <w:t xml:space="preserve"> </w:t>
            </w:r>
            <w:r>
              <w:t>туловище вперед и вытягивая шею, старается</w:t>
            </w:r>
            <w:r w:rsidRPr="00E65C4C">
              <w:t xml:space="preserve"> надгортанник отвести от голос</w:t>
            </w:r>
            <w:r>
              <w:t>о</w:t>
            </w:r>
            <w:r w:rsidR="00CE005D">
              <w:t>вой щели (поза «</w:t>
            </w:r>
            <w:proofErr w:type="spellStart"/>
            <w:r w:rsidR="00CE005D">
              <w:t>принюхивания</w:t>
            </w:r>
            <w:proofErr w:type="spellEnd"/>
            <w:r w:rsidR="00CE005D">
              <w:t xml:space="preserve">»), </w:t>
            </w:r>
            <w:r w:rsidRPr="00E65C4C">
              <w:t>в</w:t>
            </w:r>
            <w:r>
              <w:t xml:space="preserve"> положение лежа может быть острая асфиксия</w:t>
            </w:r>
            <w:r w:rsidRPr="00E65C4C">
              <w:t xml:space="preserve"> и </w:t>
            </w:r>
            <w:r>
              <w:t>остановка сердца;</w:t>
            </w:r>
          </w:p>
          <w:p w:rsidR="00BA64C5" w:rsidRDefault="00BA64C5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 w:rsidRPr="00E65C4C">
              <w:t xml:space="preserve"> При на</w:t>
            </w:r>
            <w:r>
              <w:t>давливании на корень языка виден</w:t>
            </w:r>
            <w:r w:rsidRPr="00E65C4C">
              <w:t xml:space="preserve"> резко отечн</w:t>
            </w:r>
            <w:r>
              <w:t>ый вишнево-красный надгортанник;</w:t>
            </w:r>
          </w:p>
          <w:p w:rsidR="00BA64C5" w:rsidRDefault="00CE005D" w:rsidP="00DB4C11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</w:pPr>
            <w:r>
              <w:t xml:space="preserve">Течение </w:t>
            </w:r>
            <w:r w:rsidR="00BA64C5">
              <w:t>обычно тяжелое.</w:t>
            </w:r>
          </w:p>
        </w:tc>
      </w:tr>
    </w:tbl>
    <w:p w:rsidR="00BA64C5" w:rsidRDefault="00BA64C5" w:rsidP="00DB4C11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F3131F" w:rsidRDefault="00F3131F" w:rsidP="00DB4C11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F3131F" w:rsidRDefault="00F3131F" w:rsidP="00DB4C11">
      <w:pPr>
        <w:tabs>
          <w:tab w:val="left" w:pos="3540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F3131F" w:rsidRDefault="00F3131F" w:rsidP="00DB4C11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F3131F" w:rsidRDefault="00F3131F" w:rsidP="00DF7457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  <w:sectPr w:rsidR="00F3131F" w:rsidSect="00221854">
          <w:pgSz w:w="16838" w:h="11906" w:orient="landscape"/>
          <w:pgMar w:top="1134" w:right="567" w:bottom="567" w:left="567" w:header="708" w:footer="708" w:gutter="0"/>
          <w:cols w:space="708"/>
          <w:docGrid w:linePitch="360"/>
        </w:sectPr>
      </w:pPr>
    </w:p>
    <w:p w:rsidR="00BA64C5" w:rsidRPr="00A95272" w:rsidRDefault="00571851" w:rsidP="00A95272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95272">
        <w:rPr>
          <w:b/>
          <w:sz w:val="28"/>
          <w:szCs w:val="28"/>
        </w:rPr>
        <w:lastRenderedPageBreak/>
        <w:t>ТАКТИКА ЛЕЧЕНИЯ</w:t>
      </w:r>
      <w:r w:rsidR="00DF7457" w:rsidRPr="00A95272">
        <w:rPr>
          <w:b/>
          <w:sz w:val="28"/>
          <w:szCs w:val="28"/>
        </w:rPr>
        <w:t xml:space="preserve"> </w:t>
      </w:r>
      <w:r w:rsidRPr="00A95272">
        <w:rPr>
          <w:b/>
          <w:sz w:val="28"/>
          <w:szCs w:val="28"/>
        </w:rPr>
        <w:t>НА АМБУЛАТОРНОМ УРОВНЕ:</w:t>
      </w:r>
      <w:r w:rsidR="00A95272" w:rsidRPr="00A95272">
        <w:rPr>
          <w:b/>
          <w:sz w:val="28"/>
          <w:szCs w:val="28"/>
        </w:rPr>
        <w:t xml:space="preserve"> </w:t>
      </w:r>
      <w:r w:rsidR="00A95272" w:rsidRPr="00A95272">
        <w:rPr>
          <w:sz w:val="28"/>
          <w:szCs w:val="28"/>
        </w:rPr>
        <w:t>нет.</w:t>
      </w:r>
    </w:p>
    <w:p w:rsidR="002D6B4D" w:rsidRDefault="002D6B4D" w:rsidP="00A95272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4F3F84" w:rsidRPr="00A95272" w:rsidRDefault="00571851" w:rsidP="00A95272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A95272">
        <w:rPr>
          <w:b/>
          <w:sz w:val="28"/>
          <w:szCs w:val="28"/>
        </w:rPr>
        <w:t>ПОКАЗАНИЯ ДЛЯ ГОСПИТАЛИЗАЦИИ С УКАЗАНИЕМ ТИПА ГОСПИТАЛИЗАЦИИ</w:t>
      </w:r>
      <w:r w:rsidR="00F3131F" w:rsidRPr="00A95272">
        <w:rPr>
          <w:b/>
          <w:sz w:val="28"/>
          <w:szCs w:val="28"/>
        </w:rPr>
        <w:t>[5]</w:t>
      </w:r>
      <w:r w:rsidRPr="00A95272">
        <w:rPr>
          <w:b/>
          <w:sz w:val="28"/>
          <w:szCs w:val="28"/>
        </w:rPr>
        <w:t>:</w:t>
      </w:r>
    </w:p>
    <w:p w:rsidR="004F3F84" w:rsidRPr="009C512D" w:rsidRDefault="00571851" w:rsidP="0007287F">
      <w:pPr>
        <w:numPr>
          <w:ilvl w:val="1"/>
          <w:numId w:val="3"/>
        </w:numPr>
        <w:ind w:left="0" w:firstLine="0"/>
        <w:contextualSpacing/>
        <w:jc w:val="both"/>
        <w:rPr>
          <w:b/>
          <w:sz w:val="28"/>
          <w:szCs w:val="28"/>
        </w:rPr>
      </w:pPr>
      <w:r w:rsidRPr="00F3131F">
        <w:rPr>
          <w:b/>
          <w:sz w:val="28"/>
          <w:szCs w:val="28"/>
        </w:rPr>
        <w:t>Показания для плановой госпитализации</w:t>
      </w:r>
      <w:r w:rsidR="00F3131F" w:rsidRPr="00F3131F">
        <w:rPr>
          <w:b/>
          <w:sz w:val="28"/>
          <w:szCs w:val="28"/>
        </w:rPr>
        <w:t xml:space="preserve"> [5]</w:t>
      </w:r>
      <w:r w:rsidRPr="00F3131F">
        <w:rPr>
          <w:b/>
          <w:sz w:val="28"/>
          <w:szCs w:val="28"/>
        </w:rPr>
        <w:t>:</w:t>
      </w:r>
      <w:r w:rsidR="00A95272">
        <w:rPr>
          <w:b/>
          <w:sz w:val="28"/>
          <w:szCs w:val="28"/>
        </w:rPr>
        <w:t xml:space="preserve"> </w:t>
      </w:r>
      <w:r w:rsidR="00F3131F" w:rsidRPr="00F3131F">
        <w:rPr>
          <w:sz w:val="28"/>
          <w:szCs w:val="28"/>
        </w:rPr>
        <w:t>нет</w:t>
      </w:r>
      <w:r w:rsidR="004F3F84" w:rsidRPr="00F3131F">
        <w:rPr>
          <w:sz w:val="28"/>
          <w:szCs w:val="28"/>
        </w:rPr>
        <w:t>.</w:t>
      </w:r>
    </w:p>
    <w:p w:rsidR="009C512D" w:rsidRPr="00F3131F" w:rsidRDefault="009C512D" w:rsidP="009C512D">
      <w:pPr>
        <w:contextualSpacing/>
        <w:jc w:val="both"/>
        <w:rPr>
          <w:b/>
          <w:sz w:val="28"/>
          <w:szCs w:val="28"/>
        </w:rPr>
      </w:pPr>
    </w:p>
    <w:p w:rsidR="004F3F84" w:rsidRPr="00F3131F" w:rsidRDefault="00571851" w:rsidP="0007287F">
      <w:pPr>
        <w:numPr>
          <w:ilvl w:val="1"/>
          <w:numId w:val="3"/>
        </w:numPr>
        <w:ind w:left="0" w:firstLine="0"/>
        <w:contextualSpacing/>
        <w:rPr>
          <w:b/>
          <w:sz w:val="28"/>
          <w:szCs w:val="28"/>
        </w:rPr>
      </w:pPr>
      <w:r w:rsidRPr="00F3131F">
        <w:rPr>
          <w:b/>
          <w:sz w:val="28"/>
          <w:szCs w:val="28"/>
        </w:rPr>
        <w:t>Показания для экстренной госпитализации</w:t>
      </w:r>
      <w:r w:rsidR="00F3131F" w:rsidRPr="00F3131F">
        <w:rPr>
          <w:b/>
          <w:sz w:val="28"/>
          <w:szCs w:val="28"/>
        </w:rPr>
        <w:t xml:space="preserve"> [5]</w:t>
      </w:r>
      <w:r w:rsidRPr="00F3131F">
        <w:rPr>
          <w:b/>
          <w:sz w:val="28"/>
          <w:szCs w:val="28"/>
        </w:rPr>
        <w:t>:</w:t>
      </w:r>
    </w:p>
    <w:p w:rsidR="00371ED2" w:rsidRPr="00F02FB7" w:rsidRDefault="00371ED2" w:rsidP="00F02FB7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02FB7">
        <w:rPr>
          <w:rFonts w:eastAsiaTheme="minorHAnsi"/>
          <w:color w:val="000000"/>
          <w:sz w:val="28"/>
          <w:szCs w:val="28"/>
          <w:lang w:eastAsia="en-US"/>
        </w:rPr>
        <w:t>наличие характерного эпидемиологического анамнеза и клинических симптомов дифтерии.</w:t>
      </w:r>
    </w:p>
    <w:p w:rsidR="00994848" w:rsidRPr="00994848" w:rsidRDefault="00994848" w:rsidP="00F02FB7">
      <w:pPr>
        <w:pStyle w:val="Default"/>
        <w:tabs>
          <w:tab w:val="left" w:pos="567"/>
        </w:tabs>
        <w:jc w:val="both"/>
        <w:rPr>
          <w:sz w:val="28"/>
          <w:szCs w:val="28"/>
        </w:rPr>
      </w:pPr>
    </w:p>
    <w:p w:rsidR="00571851" w:rsidRDefault="00571851" w:rsidP="007E5C47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7E5C47">
        <w:rPr>
          <w:b/>
          <w:sz w:val="28"/>
          <w:szCs w:val="28"/>
        </w:rPr>
        <w:t>ТАКТИКА ЛЕЧЕНИЯ НА СТАЦИОНАРНОМ УРОВНЕ:</w:t>
      </w:r>
    </w:p>
    <w:p w:rsidR="005B5332" w:rsidRPr="005B5332" w:rsidRDefault="005B5332" w:rsidP="005B5332">
      <w:pPr>
        <w:pStyle w:val="Default"/>
        <w:jc w:val="both"/>
        <w:rPr>
          <w:sz w:val="28"/>
          <w:szCs w:val="28"/>
        </w:rPr>
      </w:pPr>
      <w:r w:rsidRPr="002B7846">
        <w:rPr>
          <w:sz w:val="28"/>
          <w:szCs w:val="28"/>
        </w:rPr>
        <w:t>Обязательная</w:t>
      </w:r>
      <w:r>
        <w:rPr>
          <w:sz w:val="28"/>
          <w:szCs w:val="28"/>
        </w:rPr>
        <w:t xml:space="preserve"> госпитализация</w:t>
      </w:r>
      <w:r w:rsidRPr="002B7846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боксированное отделение инфекционного стационара </w:t>
      </w:r>
      <w:proofErr w:type="spellStart"/>
      <w:r>
        <w:rPr>
          <w:sz w:val="28"/>
          <w:szCs w:val="28"/>
        </w:rPr>
        <w:t>бактерионосителей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токсигенного</w:t>
      </w:r>
      <w:proofErr w:type="spellEnd"/>
      <w:r>
        <w:rPr>
          <w:sz w:val="28"/>
          <w:szCs w:val="28"/>
        </w:rPr>
        <w:t xml:space="preserve"> </w:t>
      </w:r>
      <w:r w:rsidRPr="00F96AD2">
        <w:rPr>
          <w:sz w:val="28"/>
          <w:szCs w:val="28"/>
        </w:rPr>
        <w:t xml:space="preserve">штамма </w:t>
      </w:r>
      <w:proofErr w:type="spellStart"/>
      <w:r w:rsidRPr="00F96AD2">
        <w:rPr>
          <w:sz w:val="28"/>
          <w:szCs w:val="28"/>
        </w:rPr>
        <w:t>C.diphtheriae</w:t>
      </w:r>
      <w:proofErr w:type="spellEnd"/>
      <w:r>
        <w:rPr>
          <w:sz w:val="28"/>
          <w:szCs w:val="28"/>
        </w:rPr>
        <w:t xml:space="preserve"> и выявленных больных с подозрением на дифтерию независимо от формы и тяжести состояния</w:t>
      </w:r>
      <w:r w:rsidR="00F02FB7" w:rsidRPr="00F02FB7">
        <w:rPr>
          <w:color w:val="FF0000"/>
          <w:sz w:val="28"/>
          <w:szCs w:val="28"/>
        </w:rPr>
        <w:t>.</w:t>
      </w:r>
      <w:r w:rsidRPr="00F02FB7">
        <w:rPr>
          <w:color w:val="FF0000"/>
          <w:sz w:val="28"/>
          <w:szCs w:val="28"/>
        </w:rPr>
        <w:t xml:space="preserve"> </w:t>
      </w:r>
      <w:r w:rsidRPr="009F7E4B">
        <w:rPr>
          <w:sz w:val="28"/>
          <w:szCs w:val="28"/>
        </w:rPr>
        <w:t>[</w:t>
      </w:r>
      <w:r>
        <w:rPr>
          <w:sz w:val="28"/>
          <w:szCs w:val="28"/>
        </w:rPr>
        <w:t>5</w:t>
      </w:r>
      <w:r w:rsidR="00B70EF2">
        <w:rPr>
          <w:sz w:val="28"/>
          <w:szCs w:val="28"/>
        </w:rPr>
        <w:t>]</w:t>
      </w:r>
    </w:p>
    <w:p w:rsidR="005B5332" w:rsidRPr="005B5332" w:rsidRDefault="00B70EF2" w:rsidP="005B5332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="005B5332" w:rsidRPr="005B5332">
        <w:rPr>
          <w:sz w:val="28"/>
          <w:szCs w:val="28"/>
        </w:rPr>
        <w:t>ыписку из стационара реконвалесцентов и носителей осуществляют после полн</w:t>
      </w:r>
      <w:r>
        <w:rPr>
          <w:sz w:val="28"/>
          <w:szCs w:val="28"/>
        </w:rPr>
        <w:t xml:space="preserve">ого клинического выздоровления </w:t>
      </w:r>
      <w:r w:rsidR="005B5332" w:rsidRPr="005B5332">
        <w:rPr>
          <w:sz w:val="28"/>
          <w:szCs w:val="28"/>
        </w:rPr>
        <w:t>и обязательным условием при выписке является наличие 2 отрицательных результатов бактериологического исследования с интервалами в 2 дня, которые берутся через 2-3 дня пос</w:t>
      </w:r>
      <w:r>
        <w:rPr>
          <w:sz w:val="28"/>
          <w:szCs w:val="28"/>
        </w:rPr>
        <w:t>ле окончания антибиотикотерапии.</w:t>
      </w:r>
    </w:p>
    <w:p w:rsidR="005B5332" w:rsidRPr="007E5C47" w:rsidRDefault="005B5332" w:rsidP="005B5332">
      <w:pPr>
        <w:pStyle w:val="a3"/>
        <w:tabs>
          <w:tab w:val="left" w:pos="567"/>
        </w:tabs>
        <w:ind w:left="0"/>
        <w:jc w:val="both"/>
        <w:rPr>
          <w:b/>
          <w:sz w:val="28"/>
          <w:szCs w:val="28"/>
        </w:rPr>
      </w:pPr>
    </w:p>
    <w:p w:rsidR="000F3B40" w:rsidRDefault="000F3B40" w:rsidP="0007287F">
      <w:pPr>
        <w:numPr>
          <w:ilvl w:val="1"/>
          <w:numId w:val="4"/>
        </w:numPr>
        <w:ind w:left="0" w:firstLine="0"/>
        <w:contextualSpacing/>
        <w:rPr>
          <w:sz w:val="28"/>
          <w:szCs w:val="28"/>
        </w:rPr>
      </w:pPr>
      <w:r w:rsidRPr="009C512D">
        <w:rPr>
          <w:b/>
          <w:sz w:val="28"/>
          <w:szCs w:val="28"/>
        </w:rPr>
        <w:t>К</w:t>
      </w:r>
      <w:r w:rsidR="00571851" w:rsidRPr="009C512D">
        <w:rPr>
          <w:b/>
          <w:sz w:val="28"/>
          <w:szCs w:val="28"/>
        </w:rPr>
        <w:t>арта наблюдения пациента, маршрутизация пациента</w:t>
      </w:r>
      <w:r w:rsidR="00F3131F">
        <w:rPr>
          <w:sz w:val="28"/>
          <w:szCs w:val="28"/>
        </w:rPr>
        <w:t>:</w:t>
      </w:r>
    </w:p>
    <w:tbl>
      <w:tblPr>
        <w:tblStyle w:val="a4"/>
        <w:tblW w:w="103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425"/>
        <w:gridCol w:w="2126"/>
        <w:gridCol w:w="425"/>
        <w:gridCol w:w="2410"/>
        <w:gridCol w:w="425"/>
        <w:gridCol w:w="2835"/>
      </w:tblGrid>
      <w:tr w:rsidR="00337B7A" w:rsidTr="0097600E">
        <w:tc>
          <w:tcPr>
            <w:tcW w:w="10347" w:type="dxa"/>
            <w:gridSpan w:val="7"/>
          </w:tcPr>
          <w:p w:rsidR="00337B7A" w:rsidRPr="00337B7A" w:rsidRDefault="00337B7A" w:rsidP="0097600E">
            <w:pPr>
              <w:contextualSpacing/>
              <w:jc w:val="both"/>
            </w:pPr>
            <w:r w:rsidRPr="00337B7A">
              <w:t>Больной с подозрением на дифтерию сразу госпитализируется в</w:t>
            </w:r>
            <w:r w:rsidR="00F02FB7">
              <w:t xml:space="preserve"> </w:t>
            </w:r>
            <w:r w:rsidR="004D1FC7">
              <w:t xml:space="preserve">боксированное отделение </w:t>
            </w:r>
            <w:r w:rsidRPr="00337B7A">
              <w:t>инфекционного стационара</w:t>
            </w:r>
          </w:p>
        </w:tc>
      </w:tr>
      <w:tr w:rsidR="00337B7A" w:rsidTr="0097600E">
        <w:tc>
          <w:tcPr>
            <w:tcW w:w="1701" w:type="dxa"/>
            <w:vMerge w:val="restart"/>
          </w:tcPr>
          <w:p w:rsidR="00B70EF2" w:rsidRDefault="00B70EF2" w:rsidP="00DB4C11">
            <w:pPr>
              <w:contextualSpacing/>
            </w:pPr>
          </w:p>
          <w:p w:rsidR="00B70EF2" w:rsidRDefault="00B70EF2" w:rsidP="00DB4C11">
            <w:pPr>
              <w:contextualSpacing/>
            </w:pPr>
          </w:p>
          <w:p w:rsidR="00B70EF2" w:rsidRDefault="00B70EF2" w:rsidP="00DB4C11">
            <w:pPr>
              <w:contextualSpacing/>
            </w:pPr>
          </w:p>
          <w:p w:rsidR="00B70EF2" w:rsidRDefault="00B70EF2" w:rsidP="00DB4C11">
            <w:pPr>
              <w:contextualSpacing/>
            </w:pPr>
          </w:p>
          <w:p w:rsidR="00B70EF2" w:rsidRDefault="00B70EF2" w:rsidP="00DB4C11">
            <w:pPr>
              <w:contextualSpacing/>
            </w:pPr>
          </w:p>
          <w:p w:rsidR="00B70EF2" w:rsidRDefault="00B70EF2" w:rsidP="00DB4C11">
            <w:pPr>
              <w:contextualSpacing/>
            </w:pPr>
          </w:p>
          <w:p w:rsidR="00B70EF2" w:rsidRDefault="00B70EF2" w:rsidP="00DB4C11">
            <w:pPr>
              <w:contextualSpacing/>
            </w:pPr>
          </w:p>
          <w:p w:rsidR="00337B7A" w:rsidRPr="00337B7A" w:rsidRDefault="00337B7A" w:rsidP="00DB4C11">
            <w:pPr>
              <w:contextualSpacing/>
            </w:pPr>
            <w:r w:rsidRPr="00337B7A">
              <w:t xml:space="preserve">Осмотр, забор материала на </w:t>
            </w:r>
            <w:proofErr w:type="spellStart"/>
            <w:r w:rsidRPr="00337B7A">
              <w:t>бак.анализ</w:t>
            </w:r>
            <w:proofErr w:type="spellEnd"/>
            <w:r w:rsidRPr="00337B7A">
              <w:t xml:space="preserve">, </w:t>
            </w:r>
          </w:p>
          <w:p w:rsidR="00E954E2" w:rsidRDefault="001807B3" w:rsidP="00DB4C11">
            <w:pPr>
              <w:contextualSpacing/>
            </w:pPr>
            <w:r w:rsidRPr="00337B7A">
              <w:t>О</w:t>
            </w:r>
            <w:r w:rsidR="00337B7A" w:rsidRPr="00337B7A">
              <w:t>формление</w:t>
            </w:r>
          </w:p>
          <w:p w:rsidR="00E954E2" w:rsidRDefault="00E954E2" w:rsidP="00DB4C11">
            <w:pPr>
              <w:contextualSpacing/>
            </w:pPr>
            <w:r>
              <w:t>м</w:t>
            </w:r>
            <w:r w:rsidR="001807B3">
              <w:t>едицинской</w:t>
            </w:r>
          </w:p>
          <w:p w:rsidR="00337B7A" w:rsidRDefault="00337B7A" w:rsidP="00DB4C11">
            <w:pPr>
              <w:contextualSpacing/>
              <w:rPr>
                <w:sz w:val="28"/>
                <w:szCs w:val="28"/>
              </w:rPr>
            </w:pPr>
            <w:r w:rsidRPr="00337B7A">
              <w:t>документации</w:t>
            </w:r>
          </w:p>
        </w:tc>
        <w:tc>
          <w:tcPr>
            <w:tcW w:w="425" w:type="dxa"/>
          </w:tcPr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  <w:p w:rsidR="00337B7A" w:rsidRDefault="00337B7A" w:rsidP="00DB4C11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→</w:t>
            </w:r>
          </w:p>
          <w:p w:rsidR="00337B7A" w:rsidRDefault="00337B7A" w:rsidP="00DB4C11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3104D" w:rsidRDefault="0093104D" w:rsidP="00DB4C11">
            <w:pPr>
              <w:contextualSpacing/>
            </w:pPr>
          </w:p>
          <w:p w:rsidR="00337B7A" w:rsidRPr="00337B7A" w:rsidRDefault="00337B7A" w:rsidP="00DB4C11">
            <w:pPr>
              <w:contextualSpacing/>
            </w:pPr>
            <w:r w:rsidRPr="00337B7A">
              <w:t xml:space="preserve">Локализованная или промежуточная форма дифтерии </w:t>
            </w:r>
          </w:p>
        </w:tc>
        <w:tc>
          <w:tcPr>
            <w:tcW w:w="425" w:type="dxa"/>
          </w:tcPr>
          <w:p w:rsidR="00337B7A" w:rsidRDefault="00337B7A" w:rsidP="00DB4C11">
            <w:pPr>
              <w:contextualSpacing/>
              <w:rPr>
                <w:sz w:val="28"/>
                <w:szCs w:val="28"/>
              </w:rPr>
            </w:pPr>
          </w:p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  <w:p w:rsidR="00337B7A" w:rsidRDefault="00337B7A" w:rsidP="00DB4C11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→</w:t>
            </w:r>
          </w:p>
        </w:tc>
        <w:tc>
          <w:tcPr>
            <w:tcW w:w="2410" w:type="dxa"/>
          </w:tcPr>
          <w:p w:rsidR="00337B7A" w:rsidRPr="0093104D" w:rsidRDefault="0093104D" w:rsidP="00DB4C11">
            <w:pPr>
              <w:contextualSpacing/>
            </w:pPr>
            <w:r w:rsidRPr="0093104D">
              <w:t xml:space="preserve">Проведение пробы по Безредко, введение ПДС и первой дозы антибиотика, при выраженной интоксикации инфузионной терапии </w:t>
            </w:r>
          </w:p>
        </w:tc>
        <w:tc>
          <w:tcPr>
            <w:tcW w:w="425" w:type="dxa"/>
          </w:tcPr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  <w:p w:rsidR="00337B7A" w:rsidRDefault="0093104D" w:rsidP="00DB4C11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→</w:t>
            </w:r>
          </w:p>
        </w:tc>
        <w:tc>
          <w:tcPr>
            <w:tcW w:w="2835" w:type="dxa"/>
          </w:tcPr>
          <w:p w:rsidR="00337B7A" w:rsidRPr="0093104D" w:rsidRDefault="0093104D" w:rsidP="00DB4C11">
            <w:pPr>
              <w:contextualSpacing/>
            </w:pPr>
            <w:r w:rsidRPr="0093104D">
              <w:t>Ведение больного в первые сутки с мониторингом через каждые 3-6 часов. Антибиотик</w:t>
            </w:r>
            <w:r w:rsidR="00371ED2">
              <w:t>о</w:t>
            </w:r>
            <w:r w:rsidRPr="0093104D">
              <w:t xml:space="preserve">терапия в течение 14 дней. </w:t>
            </w:r>
            <w:r w:rsidR="00371ED2" w:rsidRPr="0093104D">
              <w:t>Выписка при</w:t>
            </w:r>
            <w:r w:rsidRPr="0093104D">
              <w:t xml:space="preserve"> дважды отрицательных результатах бак.анализа.</w:t>
            </w:r>
          </w:p>
        </w:tc>
      </w:tr>
      <w:tr w:rsidR="00337B7A" w:rsidTr="0097600E">
        <w:tc>
          <w:tcPr>
            <w:tcW w:w="1701" w:type="dxa"/>
            <w:vMerge/>
          </w:tcPr>
          <w:p w:rsidR="00337B7A" w:rsidRDefault="00337B7A" w:rsidP="00DB4C11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646" w:type="dxa"/>
            <w:gridSpan w:val="6"/>
          </w:tcPr>
          <w:p w:rsidR="00337B7A" w:rsidRDefault="00337B7A" w:rsidP="00DB4C11">
            <w:pPr>
              <w:contextualSpacing/>
              <w:rPr>
                <w:sz w:val="28"/>
                <w:szCs w:val="28"/>
              </w:rPr>
            </w:pPr>
          </w:p>
        </w:tc>
      </w:tr>
      <w:tr w:rsidR="0093104D" w:rsidTr="0097600E">
        <w:trPr>
          <w:trHeight w:val="128"/>
        </w:trPr>
        <w:tc>
          <w:tcPr>
            <w:tcW w:w="1701" w:type="dxa"/>
            <w:vMerge/>
          </w:tcPr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→</w:t>
            </w:r>
          </w:p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3104D" w:rsidRDefault="0093104D" w:rsidP="00DB4C11">
            <w:pPr>
              <w:contextualSpacing/>
            </w:pPr>
          </w:p>
          <w:p w:rsidR="0093104D" w:rsidRDefault="0093104D" w:rsidP="00DB4C11">
            <w:pPr>
              <w:contextualSpacing/>
            </w:pPr>
          </w:p>
          <w:p w:rsidR="0093104D" w:rsidRDefault="0093104D" w:rsidP="00DB4C11">
            <w:pPr>
              <w:contextualSpacing/>
            </w:pPr>
          </w:p>
          <w:p w:rsidR="0093104D" w:rsidRPr="00337B7A" w:rsidRDefault="0093104D" w:rsidP="00DB4C11">
            <w:pPr>
              <w:contextualSpacing/>
            </w:pPr>
            <w:r w:rsidRPr="00337B7A">
              <w:t>Токсическая форма дифтерии</w:t>
            </w:r>
          </w:p>
        </w:tc>
        <w:tc>
          <w:tcPr>
            <w:tcW w:w="425" w:type="dxa"/>
          </w:tcPr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→</w:t>
            </w:r>
          </w:p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93104D" w:rsidRPr="0093104D" w:rsidRDefault="0093104D" w:rsidP="00DB4C11">
            <w:pPr>
              <w:contextualSpacing/>
            </w:pPr>
            <w:r w:rsidRPr="0093104D">
              <w:t>Проведение пробы по Безредко, введение ПДС и первой дозы антибиотика</w:t>
            </w:r>
            <w:r w:rsidR="00E11262">
              <w:t>, инфузионная</w:t>
            </w:r>
            <w:r>
              <w:t xml:space="preserve"> терапия, обследование по показаниям и консультация специалистов </w:t>
            </w:r>
          </w:p>
        </w:tc>
        <w:tc>
          <w:tcPr>
            <w:tcW w:w="425" w:type="dxa"/>
          </w:tcPr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</w:p>
          <w:p w:rsidR="0093104D" w:rsidRDefault="0093104D" w:rsidP="00DB4C11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→</w:t>
            </w:r>
          </w:p>
        </w:tc>
        <w:tc>
          <w:tcPr>
            <w:tcW w:w="2835" w:type="dxa"/>
          </w:tcPr>
          <w:p w:rsidR="0093104D" w:rsidRPr="001807B3" w:rsidRDefault="004D1FC7" w:rsidP="00DB4C11">
            <w:pPr>
              <w:contextualSpacing/>
            </w:pPr>
            <w:r>
              <w:t>Организация в боксе П</w:t>
            </w:r>
            <w:r w:rsidR="001807B3" w:rsidRPr="001807B3">
              <w:t>ИТ, мониторинг больного ч</w:t>
            </w:r>
            <w:r w:rsidR="005B58CA">
              <w:t>ерез каждые 3 часа. Антибиотико</w:t>
            </w:r>
            <w:r w:rsidR="001807B3" w:rsidRPr="001807B3">
              <w:t>терапия в течение 14 дней. Стр</w:t>
            </w:r>
            <w:r>
              <w:t xml:space="preserve">огий постельный режим. Выписка </w:t>
            </w:r>
            <w:r w:rsidR="001807B3" w:rsidRPr="001807B3">
              <w:t>при дважды отрицательных результатах бак.анализа</w:t>
            </w:r>
            <w:r w:rsidR="001807B3">
              <w:t>, взятых с интервалом 2 дня.</w:t>
            </w:r>
          </w:p>
        </w:tc>
      </w:tr>
      <w:tr w:rsidR="00E11262" w:rsidTr="0097600E">
        <w:trPr>
          <w:trHeight w:val="128"/>
        </w:trPr>
        <w:tc>
          <w:tcPr>
            <w:tcW w:w="1701" w:type="dxa"/>
          </w:tcPr>
          <w:p w:rsidR="00B70EF2" w:rsidRPr="00337B7A" w:rsidRDefault="00B70EF2" w:rsidP="00B70EF2">
            <w:pPr>
              <w:contextualSpacing/>
            </w:pPr>
            <w:r w:rsidRPr="00337B7A">
              <w:t xml:space="preserve">Осмотр, забор материала на </w:t>
            </w:r>
            <w:proofErr w:type="spellStart"/>
            <w:r w:rsidRPr="00337B7A">
              <w:t>бак.анализ</w:t>
            </w:r>
            <w:proofErr w:type="spellEnd"/>
            <w:r w:rsidRPr="00337B7A">
              <w:t xml:space="preserve">, </w:t>
            </w:r>
          </w:p>
          <w:p w:rsidR="00B70EF2" w:rsidRDefault="00B70EF2" w:rsidP="00B70EF2">
            <w:pPr>
              <w:contextualSpacing/>
            </w:pPr>
            <w:r w:rsidRPr="00337B7A">
              <w:lastRenderedPageBreak/>
              <w:t>Оформление</w:t>
            </w:r>
          </w:p>
          <w:p w:rsidR="00B70EF2" w:rsidRDefault="00B70EF2" w:rsidP="00B70EF2">
            <w:pPr>
              <w:contextualSpacing/>
            </w:pPr>
            <w:r>
              <w:t>медицинской</w:t>
            </w:r>
          </w:p>
          <w:p w:rsidR="00E11262" w:rsidRDefault="00B70EF2" w:rsidP="00B70EF2">
            <w:pPr>
              <w:contextualSpacing/>
              <w:rPr>
                <w:sz w:val="28"/>
                <w:szCs w:val="28"/>
              </w:rPr>
            </w:pPr>
            <w:r w:rsidRPr="00337B7A">
              <w:t>документации</w:t>
            </w:r>
          </w:p>
        </w:tc>
        <w:tc>
          <w:tcPr>
            <w:tcW w:w="425" w:type="dxa"/>
          </w:tcPr>
          <w:p w:rsidR="00E11262" w:rsidRPr="00E11262" w:rsidRDefault="00E11262" w:rsidP="00E11262">
            <w:pPr>
              <w:contextualSpacing/>
              <w:rPr>
                <w:sz w:val="28"/>
                <w:szCs w:val="28"/>
              </w:rPr>
            </w:pPr>
            <w:r w:rsidRPr="00E11262">
              <w:rPr>
                <w:sz w:val="28"/>
                <w:szCs w:val="28"/>
              </w:rPr>
              <w:lastRenderedPageBreak/>
              <w:t>→</w:t>
            </w:r>
          </w:p>
          <w:p w:rsidR="00E11262" w:rsidRDefault="00E11262" w:rsidP="00DB4C11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11262" w:rsidRDefault="00E11262" w:rsidP="00DB4C11">
            <w:pPr>
              <w:contextualSpacing/>
            </w:pPr>
            <w:r>
              <w:t>Дифтерия гортани</w:t>
            </w:r>
          </w:p>
        </w:tc>
        <w:tc>
          <w:tcPr>
            <w:tcW w:w="425" w:type="dxa"/>
          </w:tcPr>
          <w:p w:rsidR="00E11262" w:rsidRDefault="00E11262" w:rsidP="00DB4C11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E11262" w:rsidRPr="0093104D" w:rsidRDefault="00E11262" w:rsidP="00DB4C11">
            <w:pPr>
              <w:contextualSpacing/>
            </w:pPr>
            <w:r w:rsidRPr="00E11262">
              <w:t xml:space="preserve">Проведение пробы по Безредко, введение ПДС и </w:t>
            </w:r>
            <w:r w:rsidRPr="00E11262">
              <w:lastRenderedPageBreak/>
              <w:t>первой дозы антибиотика, инфузионная терапия, обследование по показаниям и консультация специалистов</w:t>
            </w:r>
          </w:p>
        </w:tc>
        <w:tc>
          <w:tcPr>
            <w:tcW w:w="425" w:type="dxa"/>
          </w:tcPr>
          <w:p w:rsidR="00E11262" w:rsidRDefault="00E11262" w:rsidP="00DB4C11">
            <w:pPr>
              <w:contextualSpacing/>
              <w:rPr>
                <w:sz w:val="28"/>
                <w:szCs w:val="28"/>
              </w:rPr>
            </w:pPr>
            <w:r w:rsidRPr="00E11262">
              <w:rPr>
                <w:sz w:val="28"/>
                <w:szCs w:val="28"/>
              </w:rPr>
              <w:lastRenderedPageBreak/>
              <w:t>→</w:t>
            </w:r>
          </w:p>
        </w:tc>
        <w:tc>
          <w:tcPr>
            <w:tcW w:w="2835" w:type="dxa"/>
          </w:tcPr>
          <w:p w:rsidR="003639DB" w:rsidRPr="003639DB" w:rsidRDefault="00B2042B" w:rsidP="003639DB">
            <w:pPr>
              <w:contextualSpacing/>
            </w:pPr>
            <w:r>
              <w:t xml:space="preserve">• Госпитализация в </w:t>
            </w:r>
            <w:r w:rsidR="003639DB" w:rsidRPr="003639DB">
              <w:t>ОРИТ</w:t>
            </w:r>
          </w:p>
          <w:p w:rsidR="003639DB" w:rsidRPr="003639DB" w:rsidRDefault="003639DB" w:rsidP="003639DB">
            <w:pPr>
              <w:contextualSpacing/>
            </w:pPr>
            <w:r w:rsidRPr="003639DB">
              <w:t xml:space="preserve">• </w:t>
            </w:r>
            <w:r w:rsidR="00B2042B">
              <w:t xml:space="preserve">при дыхательной </w:t>
            </w:r>
            <w:r w:rsidR="00B2042B">
              <w:lastRenderedPageBreak/>
              <w:t>недостаточности 2 степени.</w:t>
            </w:r>
            <w:r w:rsidR="00B2042B" w:rsidRPr="00B2042B">
              <w:t xml:space="preserve"> При пульс</w:t>
            </w:r>
            <w:r w:rsidRPr="003639DB">
              <w:t>оксиметрии</w:t>
            </w:r>
          </w:p>
          <w:p w:rsidR="003639DB" w:rsidRPr="003639DB" w:rsidRDefault="003639DB" w:rsidP="003639DB">
            <w:pPr>
              <w:contextualSpacing/>
            </w:pPr>
            <w:r w:rsidRPr="003639DB">
              <w:t>&lt;92%</w:t>
            </w:r>
            <w:r w:rsidR="00B2042B">
              <w:t>-</w:t>
            </w:r>
            <w:r w:rsidRPr="003639DB">
              <w:t xml:space="preserve"> увлаженный</w:t>
            </w:r>
          </w:p>
          <w:p w:rsidR="003639DB" w:rsidRPr="003639DB" w:rsidRDefault="00B2042B" w:rsidP="003639DB">
            <w:pPr>
              <w:contextualSpacing/>
            </w:pPr>
            <w:r>
              <w:t>к</w:t>
            </w:r>
            <w:r w:rsidR="003639DB" w:rsidRPr="003639DB">
              <w:t>ислород</w:t>
            </w:r>
            <w:r>
              <w:t>, дексаметазон 0,6 мг/</w:t>
            </w:r>
            <w:r w:rsidR="003639DB" w:rsidRPr="003639DB">
              <w:t>кг или преднизолон</w:t>
            </w:r>
          </w:p>
          <w:p w:rsidR="003639DB" w:rsidRPr="003639DB" w:rsidRDefault="00FE30CB" w:rsidP="003639DB">
            <w:pPr>
              <w:contextualSpacing/>
            </w:pPr>
            <w:r>
              <w:t>1–3</w:t>
            </w:r>
            <w:r w:rsidR="003639DB" w:rsidRPr="003639DB">
              <w:t xml:space="preserve"> мг/кг в/м</w:t>
            </w:r>
            <w:r>
              <w:t xml:space="preserve"> или в/в</w:t>
            </w:r>
          </w:p>
          <w:p w:rsidR="003639DB" w:rsidRPr="003639DB" w:rsidRDefault="003639DB" w:rsidP="003639DB">
            <w:pPr>
              <w:contextualSpacing/>
            </w:pPr>
            <w:r w:rsidRPr="003639DB">
              <w:t>• Переоценка симптомов</w:t>
            </w:r>
          </w:p>
          <w:p w:rsidR="003639DB" w:rsidRPr="003639DB" w:rsidRDefault="003639DB" w:rsidP="003639DB">
            <w:pPr>
              <w:contextualSpacing/>
            </w:pPr>
            <w:r w:rsidRPr="003639DB">
              <w:t>через 20 мин</w:t>
            </w:r>
            <w:r w:rsidR="00B2042B">
              <w:t>.</w:t>
            </w:r>
          </w:p>
          <w:p w:rsidR="003639DB" w:rsidRPr="003639DB" w:rsidRDefault="003639DB" w:rsidP="003639DB">
            <w:pPr>
              <w:contextualSpacing/>
            </w:pPr>
            <w:r w:rsidRPr="003639DB">
              <w:t>• По показаниям интуба-</w:t>
            </w:r>
          </w:p>
          <w:p w:rsidR="00E11262" w:rsidRDefault="003639DB" w:rsidP="00FE30CB">
            <w:pPr>
              <w:contextualSpacing/>
            </w:pPr>
            <w:r w:rsidRPr="003639DB">
              <w:t>ция/</w:t>
            </w:r>
            <w:r w:rsidR="00FE30CB" w:rsidRPr="003639DB">
              <w:t>трахеостомия.</w:t>
            </w:r>
            <w:r w:rsidR="00FE30CB">
              <w:t xml:space="preserve">  После стабилизации состояния</w:t>
            </w:r>
            <w:r w:rsidR="00E11262" w:rsidRPr="00E11262">
              <w:t xml:space="preserve">, мониторинг больного через каждые 3 часа. Антибиотикотерапия в течение 14 дней. </w:t>
            </w:r>
          </w:p>
        </w:tc>
      </w:tr>
    </w:tbl>
    <w:p w:rsidR="005D5A5D" w:rsidRPr="009F7E4B" w:rsidRDefault="005D5A5D" w:rsidP="00DB4C11">
      <w:pPr>
        <w:contextualSpacing/>
        <w:rPr>
          <w:sz w:val="28"/>
          <w:szCs w:val="28"/>
          <w:highlight w:val="yellow"/>
        </w:rPr>
      </w:pPr>
    </w:p>
    <w:p w:rsidR="00B219F8" w:rsidRDefault="003D0AE1" w:rsidP="003D0AE1">
      <w:pPr>
        <w:pStyle w:val="Defaul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5.2 </w:t>
      </w:r>
      <w:r w:rsidR="009F7E4B" w:rsidRPr="00F3131F">
        <w:rPr>
          <w:b/>
          <w:sz w:val="28"/>
          <w:szCs w:val="28"/>
        </w:rPr>
        <w:t>Немедикаментозное лечение</w:t>
      </w:r>
      <w:r w:rsidR="00B219F8">
        <w:rPr>
          <w:b/>
          <w:sz w:val="28"/>
          <w:szCs w:val="28"/>
        </w:rPr>
        <w:t xml:space="preserve"> </w:t>
      </w:r>
      <w:r w:rsidR="00F3131F" w:rsidRPr="009F7E4B">
        <w:rPr>
          <w:sz w:val="28"/>
          <w:szCs w:val="28"/>
        </w:rPr>
        <w:t>[</w:t>
      </w:r>
      <w:r w:rsidR="00F3131F">
        <w:rPr>
          <w:sz w:val="28"/>
          <w:szCs w:val="28"/>
        </w:rPr>
        <w:t>4,</w:t>
      </w:r>
      <w:r w:rsidR="00F3131F" w:rsidRPr="009F7E4B">
        <w:rPr>
          <w:sz w:val="28"/>
          <w:szCs w:val="28"/>
        </w:rPr>
        <w:t>8]</w:t>
      </w:r>
      <w:r w:rsidR="009F7E4B" w:rsidRPr="009F7E4B">
        <w:rPr>
          <w:sz w:val="28"/>
          <w:szCs w:val="28"/>
        </w:rPr>
        <w:t xml:space="preserve">: </w:t>
      </w:r>
    </w:p>
    <w:p w:rsidR="009F7E4B" w:rsidRPr="00F3131F" w:rsidRDefault="009F7E4B" w:rsidP="00DB4C11">
      <w:pPr>
        <w:pStyle w:val="Default"/>
        <w:rPr>
          <w:b/>
          <w:sz w:val="28"/>
          <w:szCs w:val="28"/>
        </w:rPr>
      </w:pPr>
      <w:r w:rsidRPr="00F3131F">
        <w:rPr>
          <w:b/>
          <w:sz w:val="28"/>
          <w:szCs w:val="28"/>
        </w:rPr>
        <w:t xml:space="preserve">Режим: </w:t>
      </w:r>
    </w:p>
    <w:p w:rsidR="009F7E4B" w:rsidRPr="00763510" w:rsidRDefault="009F7E4B" w:rsidP="0007287F">
      <w:pPr>
        <w:pStyle w:val="Default"/>
        <w:numPr>
          <w:ilvl w:val="0"/>
          <w:numId w:val="9"/>
        </w:numPr>
        <w:tabs>
          <w:tab w:val="left" w:pos="567"/>
        </w:tabs>
        <w:ind w:left="0" w:firstLine="0"/>
        <w:jc w:val="both"/>
      </w:pPr>
      <w:r>
        <w:rPr>
          <w:sz w:val="28"/>
          <w:szCs w:val="28"/>
        </w:rPr>
        <w:t>постельный в остром периоде болезни для пациентов с локализованной и промежуточной формой дифтерии без явлений нарушений со сторо</w:t>
      </w:r>
      <w:r w:rsidR="004D1FC7">
        <w:rPr>
          <w:sz w:val="28"/>
          <w:szCs w:val="28"/>
        </w:rPr>
        <w:t xml:space="preserve">ны сердечно-сосудистой системы </w:t>
      </w:r>
      <w:r>
        <w:rPr>
          <w:sz w:val="28"/>
          <w:szCs w:val="28"/>
        </w:rPr>
        <w:t>(с уменьшением отрицательных психоэмоциональных и физических нагрузок);</w:t>
      </w:r>
    </w:p>
    <w:p w:rsidR="00F3131F" w:rsidRDefault="00F02FB7" w:rsidP="00F02FB7">
      <w:pPr>
        <w:pStyle w:val="Default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Строго </w:t>
      </w:r>
      <w:r w:rsidR="009F7E4B">
        <w:rPr>
          <w:sz w:val="28"/>
          <w:szCs w:val="28"/>
        </w:rPr>
        <w:t>постельный</w:t>
      </w:r>
      <w:r>
        <w:rPr>
          <w:sz w:val="28"/>
          <w:szCs w:val="28"/>
        </w:rPr>
        <w:t>:</w:t>
      </w:r>
      <w:r w:rsidR="009F7E4B">
        <w:rPr>
          <w:sz w:val="28"/>
          <w:szCs w:val="28"/>
        </w:rPr>
        <w:t xml:space="preserve"> </w:t>
      </w:r>
    </w:p>
    <w:p w:rsidR="009F7E4B" w:rsidRDefault="004D1FC7" w:rsidP="00F02FB7">
      <w:pPr>
        <w:pStyle w:val="Default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пациентов с </w:t>
      </w:r>
      <w:r w:rsidR="009F7E4B">
        <w:rPr>
          <w:sz w:val="28"/>
          <w:szCs w:val="28"/>
        </w:rPr>
        <w:t>промежуточной формой дифтерии в остром периоде болезни и с проявлениями нарушений со стороны сердечно-сосудистой системы;</w:t>
      </w:r>
    </w:p>
    <w:p w:rsidR="009F7E4B" w:rsidRDefault="009F7E4B" w:rsidP="00F02FB7">
      <w:pPr>
        <w:pStyle w:val="Default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для пациентов с токсической формой дифтерии.</w:t>
      </w:r>
    </w:p>
    <w:p w:rsidR="009F7E4B" w:rsidRDefault="00F02FB7" w:rsidP="00F02FB7">
      <w:pPr>
        <w:pStyle w:val="Default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NB</w:t>
      </w:r>
      <w:r w:rsidRPr="00F02FB7">
        <w:rPr>
          <w:sz w:val="28"/>
          <w:szCs w:val="28"/>
        </w:rPr>
        <w:t xml:space="preserve">! </w:t>
      </w:r>
      <w:r w:rsidR="009F7E4B">
        <w:rPr>
          <w:sz w:val="28"/>
          <w:szCs w:val="28"/>
        </w:rPr>
        <w:t xml:space="preserve">Продолжительность постельного </w:t>
      </w:r>
      <w:r w:rsidR="00627F51">
        <w:rPr>
          <w:sz w:val="28"/>
          <w:szCs w:val="28"/>
        </w:rPr>
        <w:t>режима и</w:t>
      </w:r>
      <w:r w:rsidR="009F7E4B">
        <w:rPr>
          <w:sz w:val="28"/>
          <w:szCs w:val="28"/>
        </w:rPr>
        <w:t xml:space="preserve"> длительность госпитализации зависит от клинической формы дифтерии.</w:t>
      </w:r>
    </w:p>
    <w:p w:rsidR="009F7E4B" w:rsidRDefault="009F7E4B" w:rsidP="00B219F8">
      <w:pPr>
        <w:pStyle w:val="Default"/>
        <w:jc w:val="both"/>
        <w:rPr>
          <w:sz w:val="28"/>
          <w:szCs w:val="28"/>
        </w:rPr>
      </w:pPr>
      <w:r w:rsidRPr="009855E1">
        <w:rPr>
          <w:b/>
          <w:color w:val="auto"/>
          <w:sz w:val="28"/>
          <w:szCs w:val="28"/>
        </w:rPr>
        <w:t>Диета:</w:t>
      </w:r>
      <w:r w:rsidR="00B219F8">
        <w:rPr>
          <w:b/>
          <w:color w:val="auto"/>
          <w:sz w:val="28"/>
          <w:szCs w:val="28"/>
        </w:rPr>
        <w:t xml:space="preserve"> </w:t>
      </w:r>
      <w:r w:rsidR="00B219F8" w:rsidRPr="00B219F8">
        <w:rPr>
          <w:color w:val="auto"/>
          <w:sz w:val="28"/>
          <w:szCs w:val="28"/>
        </w:rPr>
        <w:t>С</w:t>
      </w:r>
      <w:r>
        <w:rPr>
          <w:color w:val="auto"/>
          <w:sz w:val="28"/>
          <w:szCs w:val="28"/>
        </w:rPr>
        <w:t>тол</w:t>
      </w:r>
      <w:r w:rsidR="009855E1">
        <w:rPr>
          <w:color w:val="auto"/>
          <w:sz w:val="28"/>
          <w:szCs w:val="28"/>
        </w:rPr>
        <w:t xml:space="preserve"> №2:</w:t>
      </w:r>
    </w:p>
    <w:p w:rsidR="009F7E4B" w:rsidRPr="001110EA" w:rsidRDefault="009F7E4B" w:rsidP="0007287F">
      <w:pPr>
        <w:pStyle w:val="Default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 токсической форме и пр</w:t>
      </w:r>
      <w:r w:rsidR="00627F51">
        <w:rPr>
          <w:sz w:val="28"/>
          <w:szCs w:val="28"/>
        </w:rPr>
        <w:t>и дифтерии гортани – стол № 11</w:t>
      </w:r>
      <w:r>
        <w:rPr>
          <w:sz w:val="28"/>
          <w:szCs w:val="28"/>
        </w:rPr>
        <w:t xml:space="preserve">. Пища должна быть полужидкой или жидкой и давать ее следует небольшими порциями через 3-4 часа. При резкой болезненности в горле при глотании применяют зондовое питание. В период реконвалесценции – стол № 15. </w:t>
      </w:r>
    </w:p>
    <w:p w:rsidR="009F7E4B" w:rsidRPr="00024B6B" w:rsidRDefault="009F7E4B" w:rsidP="0007287F">
      <w:pPr>
        <w:pStyle w:val="Default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024B6B">
        <w:rPr>
          <w:color w:val="auto"/>
          <w:sz w:val="28"/>
          <w:szCs w:val="28"/>
        </w:rPr>
        <w:t xml:space="preserve">должна включать продукты, богатые витаминами, и соответствовать возрасту. Рекомендации по питанию здорового и больного ребенка. Дробное теплое питье. Молочно-растительная диета. </w:t>
      </w:r>
      <w:r w:rsidRPr="00024B6B">
        <w:rPr>
          <w:sz w:val="28"/>
          <w:szCs w:val="28"/>
        </w:rPr>
        <w:t>Диета физиологически полноценная, богатая биологически ценными веществами: незаменимыми аминокислотами, ненасыщенными жирными кислотами, витаминами.</w:t>
      </w:r>
    </w:p>
    <w:p w:rsidR="009F7E4B" w:rsidRPr="00024B6B" w:rsidRDefault="009855E1" w:rsidP="00DB4C11">
      <w:pPr>
        <w:pStyle w:val="Default"/>
        <w:tabs>
          <w:tab w:val="left" w:pos="567"/>
        </w:tabs>
        <w:jc w:val="both"/>
        <w:rPr>
          <w:color w:val="auto"/>
          <w:sz w:val="28"/>
          <w:szCs w:val="28"/>
        </w:rPr>
      </w:pPr>
      <w:r w:rsidRPr="00B219F8">
        <w:rPr>
          <w:sz w:val="28"/>
          <w:szCs w:val="28"/>
          <w:lang w:val="en-US"/>
        </w:rPr>
        <w:t>NB</w:t>
      </w:r>
      <w:r w:rsidRPr="00B219F8">
        <w:rPr>
          <w:sz w:val="28"/>
          <w:szCs w:val="28"/>
        </w:rPr>
        <w:t>!</w:t>
      </w:r>
      <w:r w:rsidR="009F7E4B" w:rsidRPr="00024B6B">
        <w:rPr>
          <w:sz w:val="28"/>
          <w:szCs w:val="28"/>
        </w:rPr>
        <w:t xml:space="preserve"> гигиена больного: гигиенический уход за слизистыми оболочками полости</w:t>
      </w:r>
      <w:r w:rsidR="00922792">
        <w:rPr>
          <w:sz w:val="28"/>
          <w:szCs w:val="28"/>
        </w:rPr>
        <w:t xml:space="preserve"> рта, носа.</w:t>
      </w:r>
    </w:p>
    <w:p w:rsidR="00571851" w:rsidRDefault="00571851" w:rsidP="00DB4C11">
      <w:pPr>
        <w:contextualSpacing/>
        <w:rPr>
          <w:sz w:val="28"/>
          <w:szCs w:val="28"/>
        </w:rPr>
      </w:pPr>
    </w:p>
    <w:p w:rsidR="00571851" w:rsidRPr="003D0AE1" w:rsidRDefault="009F7E4B" w:rsidP="007937B5">
      <w:pPr>
        <w:pStyle w:val="a3"/>
        <w:numPr>
          <w:ilvl w:val="1"/>
          <w:numId w:val="28"/>
        </w:numPr>
        <w:ind w:left="0" w:firstLine="0"/>
        <w:jc w:val="both"/>
        <w:rPr>
          <w:b/>
          <w:sz w:val="28"/>
          <w:szCs w:val="28"/>
        </w:rPr>
      </w:pPr>
      <w:r w:rsidRPr="003D0AE1">
        <w:rPr>
          <w:b/>
          <w:sz w:val="28"/>
          <w:szCs w:val="28"/>
        </w:rPr>
        <w:t>М</w:t>
      </w:r>
      <w:r w:rsidR="009C512D">
        <w:rPr>
          <w:b/>
          <w:sz w:val="28"/>
          <w:szCs w:val="28"/>
        </w:rPr>
        <w:t>едикаментозное лечение</w:t>
      </w:r>
      <w:r w:rsidR="00697482" w:rsidRPr="00697482">
        <w:rPr>
          <w:b/>
          <w:sz w:val="28"/>
          <w:szCs w:val="28"/>
        </w:rPr>
        <w:t xml:space="preserve"> </w:t>
      </w:r>
      <w:r w:rsidR="00E91A9A">
        <w:rPr>
          <w:b/>
          <w:sz w:val="28"/>
          <w:szCs w:val="28"/>
        </w:rPr>
        <w:t>[4,6</w:t>
      </w:r>
      <w:r w:rsidR="00697482" w:rsidRPr="00697482">
        <w:rPr>
          <w:b/>
          <w:sz w:val="28"/>
          <w:szCs w:val="28"/>
        </w:rPr>
        <w:t>,</w:t>
      </w:r>
      <w:r w:rsidR="00E91A9A">
        <w:rPr>
          <w:b/>
          <w:sz w:val="28"/>
          <w:szCs w:val="28"/>
        </w:rPr>
        <w:t>9,10,11</w:t>
      </w:r>
      <w:r w:rsidR="00697482" w:rsidRPr="00697482">
        <w:rPr>
          <w:b/>
          <w:sz w:val="28"/>
          <w:szCs w:val="28"/>
        </w:rPr>
        <w:t>]</w:t>
      </w:r>
      <w:r w:rsidR="009C512D">
        <w:rPr>
          <w:b/>
          <w:sz w:val="28"/>
          <w:szCs w:val="28"/>
        </w:rPr>
        <w:t>:</w:t>
      </w:r>
    </w:p>
    <w:p w:rsidR="009F7E4B" w:rsidRPr="009F7E4B" w:rsidRDefault="009F7E4B" w:rsidP="007937B5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9F7E4B">
        <w:rPr>
          <w:sz w:val="28"/>
          <w:szCs w:val="28"/>
        </w:rPr>
        <w:t>Медикаментозное лечение</w:t>
      </w:r>
      <w:r w:rsidR="00922792">
        <w:rPr>
          <w:sz w:val="28"/>
          <w:szCs w:val="28"/>
        </w:rPr>
        <w:t xml:space="preserve"> </w:t>
      </w:r>
      <w:r w:rsidRPr="009F7E4B">
        <w:rPr>
          <w:sz w:val="28"/>
          <w:szCs w:val="28"/>
        </w:rPr>
        <w:t>при дифтерии независимо от формы и тяжести осуществля</w:t>
      </w:r>
      <w:r w:rsidR="00F62A82">
        <w:rPr>
          <w:sz w:val="28"/>
          <w:szCs w:val="28"/>
        </w:rPr>
        <w:t>е</w:t>
      </w:r>
      <w:r w:rsidRPr="009F7E4B">
        <w:rPr>
          <w:sz w:val="28"/>
          <w:szCs w:val="28"/>
        </w:rPr>
        <w:t xml:space="preserve">тся по всем правилам неотложной помощи и интенсивной терапии </w:t>
      </w:r>
      <w:r w:rsidRPr="009F7E4B">
        <w:rPr>
          <w:sz w:val="28"/>
          <w:szCs w:val="28"/>
        </w:rPr>
        <w:lastRenderedPageBreak/>
        <w:t xml:space="preserve">введения дифтерийного антитоксина, </w:t>
      </w:r>
      <w:r w:rsidR="00B219F8">
        <w:rPr>
          <w:sz w:val="28"/>
          <w:szCs w:val="28"/>
        </w:rPr>
        <w:t>для</w:t>
      </w:r>
      <w:r w:rsidRPr="009F7E4B">
        <w:rPr>
          <w:sz w:val="28"/>
          <w:szCs w:val="28"/>
        </w:rPr>
        <w:t xml:space="preserve"> проведения этиотропной специфической терапии (серотерапии). Для предупреждения анафилактического шока проводят методом дробной сенсибилизации по Безредко. При отрицательной пробе всю курсовую дозу </w:t>
      </w:r>
      <w:r w:rsidR="00B72E5F" w:rsidRPr="009F7E4B">
        <w:rPr>
          <w:sz w:val="28"/>
          <w:szCs w:val="28"/>
        </w:rPr>
        <w:t>вводят внутримышечно</w:t>
      </w:r>
      <w:r w:rsidRPr="009F7E4B">
        <w:rPr>
          <w:sz w:val="28"/>
          <w:szCs w:val="28"/>
        </w:rPr>
        <w:t xml:space="preserve"> одномоментно, предварительно подогретом до температуры +37°С (в водяной бане или в термостате). Необходимая доза антитоксина зависит от локализации и размеров дифтерийных пленок, степени токсичности и длительности заболевания</w:t>
      </w:r>
      <w:r w:rsidR="000B2739">
        <w:rPr>
          <w:sz w:val="28"/>
          <w:szCs w:val="28"/>
        </w:rPr>
        <w:t>.</w:t>
      </w:r>
    </w:p>
    <w:p w:rsidR="000B2739" w:rsidRDefault="000B2739" w:rsidP="00DB4C11">
      <w:pPr>
        <w:contextualSpacing/>
        <w:rPr>
          <w:sz w:val="28"/>
          <w:szCs w:val="28"/>
        </w:rPr>
      </w:pPr>
      <w:r w:rsidRPr="003D0AE1">
        <w:rPr>
          <w:sz w:val="28"/>
          <w:szCs w:val="28"/>
        </w:rPr>
        <w:t>Дозы антитоксина</w:t>
      </w:r>
      <w:r w:rsidR="00BC61F7" w:rsidRPr="003D0AE1">
        <w:rPr>
          <w:sz w:val="28"/>
          <w:szCs w:val="28"/>
        </w:rPr>
        <w:t xml:space="preserve"> АПДС</w:t>
      </w:r>
      <w:r w:rsidRPr="003D0AE1">
        <w:rPr>
          <w:sz w:val="28"/>
          <w:szCs w:val="28"/>
        </w:rPr>
        <w:t>, рекомендуемые</w:t>
      </w:r>
      <w:r w:rsidRPr="000B2739">
        <w:rPr>
          <w:sz w:val="28"/>
          <w:szCs w:val="28"/>
        </w:rPr>
        <w:t xml:space="preserve"> </w:t>
      </w:r>
      <w:r>
        <w:rPr>
          <w:sz w:val="28"/>
          <w:szCs w:val="28"/>
        </w:rPr>
        <w:t>ВОЗ при различных типах дифтерии</w:t>
      </w:r>
      <w:r w:rsidR="000C7DC5">
        <w:rPr>
          <w:sz w:val="28"/>
          <w:szCs w:val="28"/>
        </w:rPr>
        <w:t xml:space="preserve"> [4</w:t>
      </w:r>
      <w:r w:rsidRPr="000B2739">
        <w:rPr>
          <w:sz w:val="28"/>
          <w:szCs w:val="28"/>
        </w:rPr>
        <w:t>]</w:t>
      </w:r>
      <w:r>
        <w:rPr>
          <w:sz w:val="28"/>
          <w:szCs w:val="28"/>
        </w:rPr>
        <w:t>:</w:t>
      </w:r>
    </w:p>
    <w:p w:rsidR="000B2739" w:rsidRPr="000B2739" w:rsidRDefault="000B2739" w:rsidP="00DB4C11">
      <w:pPr>
        <w:contextualSpacing/>
        <w:jc w:val="both"/>
        <w:rPr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567"/>
        <w:gridCol w:w="4253"/>
        <w:gridCol w:w="2977"/>
        <w:gridCol w:w="2409"/>
      </w:tblGrid>
      <w:tr w:rsidR="000B2739" w:rsidRPr="000B2739" w:rsidTr="007937B5">
        <w:tc>
          <w:tcPr>
            <w:tcW w:w="567" w:type="dxa"/>
          </w:tcPr>
          <w:p w:rsidR="000B2739" w:rsidRPr="00D2310B" w:rsidRDefault="000B2739" w:rsidP="00DB4C1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D2310B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53" w:type="dxa"/>
          </w:tcPr>
          <w:p w:rsidR="000B2739" w:rsidRPr="00D2310B" w:rsidRDefault="000B2739" w:rsidP="00DB4C1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D2310B">
              <w:rPr>
                <w:b/>
                <w:sz w:val="28"/>
                <w:szCs w:val="28"/>
              </w:rPr>
              <w:t>Клиническая форма</w:t>
            </w:r>
          </w:p>
        </w:tc>
        <w:tc>
          <w:tcPr>
            <w:tcW w:w="2977" w:type="dxa"/>
          </w:tcPr>
          <w:p w:rsidR="000B2739" w:rsidRPr="00D2310B" w:rsidRDefault="000B2739" w:rsidP="00DB4C1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D2310B">
              <w:rPr>
                <w:b/>
                <w:sz w:val="28"/>
                <w:szCs w:val="28"/>
              </w:rPr>
              <w:t>Доза</w:t>
            </w:r>
          </w:p>
          <w:p w:rsidR="000B2739" w:rsidRPr="00D2310B" w:rsidRDefault="000B2739" w:rsidP="00DB4C1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D2310B">
              <w:rPr>
                <w:b/>
                <w:sz w:val="28"/>
                <w:szCs w:val="28"/>
              </w:rPr>
              <w:t>(в единицах)</w:t>
            </w:r>
          </w:p>
        </w:tc>
        <w:tc>
          <w:tcPr>
            <w:tcW w:w="2409" w:type="dxa"/>
          </w:tcPr>
          <w:p w:rsidR="000B2739" w:rsidRPr="00D2310B" w:rsidRDefault="000B2739" w:rsidP="00DB4C1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D2310B">
              <w:rPr>
                <w:b/>
                <w:sz w:val="28"/>
                <w:szCs w:val="28"/>
              </w:rPr>
              <w:t>Способ введения</w:t>
            </w:r>
          </w:p>
        </w:tc>
      </w:tr>
      <w:tr w:rsidR="000B2739" w:rsidRPr="000B2739" w:rsidTr="007937B5">
        <w:tc>
          <w:tcPr>
            <w:tcW w:w="567" w:type="dxa"/>
          </w:tcPr>
          <w:p w:rsidR="000B2739" w:rsidRPr="000B2739" w:rsidRDefault="000B2739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0B273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0B2739" w:rsidRPr="000B2739" w:rsidRDefault="000B2739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0B2739">
              <w:rPr>
                <w:sz w:val="28"/>
                <w:szCs w:val="28"/>
              </w:rPr>
              <w:t xml:space="preserve">Локализованная </w:t>
            </w:r>
          </w:p>
        </w:tc>
        <w:tc>
          <w:tcPr>
            <w:tcW w:w="2977" w:type="dxa"/>
          </w:tcPr>
          <w:p w:rsidR="000B2739" w:rsidRPr="000B2739" w:rsidRDefault="000B2739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0B2739">
              <w:rPr>
                <w:sz w:val="28"/>
                <w:szCs w:val="28"/>
              </w:rPr>
              <w:t>10000-20000</w:t>
            </w:r>
          </w:p>
        </w:tc>
        <w:tc>
          <w:tcPr>
            <w:tcW w:w="2409" w:type="dxa"/>
          </w:tcPr>
          <w:p w:rsidR="000B2739" w:rsidRPr="000B2739" w:rsidRDefault="00B219F8" w:rsidP="00DB4C1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в/м</w:t>
            </w:r>
          </w:p>
        </w:tc>
      </w:tr>
      <w:tr w:rsidR="000B2739" w:rsidRPr="000B2739" w:rsidTr="007937B5">
        <w:tc>
          <w:tcPr>
            <w:tcW w:w="567" w:type="dxa"/>
          </w:tcPr>
          <w:p w:rsidR="000B2739" w:rsidRPr="000B2739" w:rsidRDefault="000B2739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0B273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0B2739" w:rsidRPr="000B2739" w:rsidRDefault="000B2739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0B2739">
              <w:rPr>
                <w:sz w:val="28"/>
                <w:szCs w:val="28"/>
              </w:rPr>
              <w:t>Промежуточная</w:t>
            </w:r>
          </w:p>
        </w:tc>
        <w:tc>
          <w:tcPr>
            <w:tcW w:w="2977" w:type="dxa"/>
          </w:tcPr>
          <w:p w:rsidR="000B2739" w:rsidRPr="000B2739" w:rsidRDefault="000B2739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0B2739">
              <w:rPr>
                <w:sz w:val="28"/>
                <w:szCs w:val="28"/>
              </w:rPr>
              <w:t>30000-50000</w:t>
            </w:r>
          </w:p>
        </w:tc>
        <w:tc>
          <w:tcPr>
            <w:tcW w:w="2409" w:type="dxa"/>
          </w:tcPr>
          <w:p w:rsidR="000B2739" w:rsidRPr="000B2739" w:rsidRDefault="00B219F8" w:rsidP="00B219F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в/м</w:t>
            </w:r>
          </w:p>
        </w:tc>
      </w:tr>
      <w:tr w:rsidR="000B2739" w:rsidRPr="000B2739" w:rsidTr="007937B5">
        <w:tc>
          <w:tcPr>
            <w:tcW w:w="567" w:type="dxa"/>
          </w:tcPr>
          <w:p w:rsidR="000B2739" w:rsidRPr="000B2739" w:rsidRDefault="000B2739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0B273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0B2739" w:rsidRPr="000B2739" w:rsidRDefault="000B2739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0B2739">
              <w:rPr>
                <w:sz w:val="28"/>
                <w:szCs w:val="28"/>
              </w:rPr>
              <w:t>Тяжелая (токсическая)</w:t>
            </w:r>
          </w:p>
        </w:tc>
        <w:tc>
          <w:tcPr>
            <w:tcW w:w="2977" w:type="dxa"/>
          </w:tcPr>
          <w:p w:rsidR="000B2739" w:rsidRPr="000B2739" w:rsidRDefault="0040783F" w:rsidP="00DB4C1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B2739" w:rsidRPr="000B2739">
              <w:rPr>
                <w:sz w:val="28"/>
                <w:szCs w:val="28"/>
              </w:rPr>
              <w:t>0000-100000</w:t>
            </w:r>
          </w:p>
        </w:tc>
        <w:tc>
          <w:tcPr>
            <w:tcW w:w="2409" w:type="dxa"/>
          </w:tcPr>
          <w:p w:rsidR="000B2739" w:rsidRPr="000B2739" w:rsidRDefault="00B219F8" w:rsidP="00B219F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в/м и в/в </w:t>
            </w:r>
          </w:p>
        </w:tc>
      </w:tr>
    </w:tbl>
    <w:p w:rsidR="000B2739" w:rsidRPr="000B2739" w:rsidRDefault="000B2739" w:rsidP="00DB4C11">
      <w:pPr>
        <w:contextualSpacing/>
        <w:jc w:val="both"/>
        <w:rPr>
          <w:sz w:val="28"/>
          <w:szCs w:val="28"/>
        </w:rPr>
      </w:pPr>
    </w:p>
    <w:p w:rsidR="000B2739" w:rsidRPr="000B2739" w:rsidRDefault="000B2739" w:rsidP="00DB4C11">
      <w:pPr>
        <w:contextualSpacing/>
        <w:jc w:val="both"/>
        <w:rPr>
          <w:sz w:val="28"/>
          <w:szCs w:val="28"/>
        </w:rPr>
      </w:pPr>
      <w:r w:rsidRPr="000B2739">
        <w:rPr>
          <w:sz w:val="28"/>
          <w:szCs w:val="28"/>
        </w:rPr>
        <w:t>Наряду с назначением антитоксической сыворотки применяют антибиотики</w:t>
      </w:r>
      <w:r w:rsidR="000C7DC5">
        <w:rPr>
          <w:sz w:val="28"/>
          <w:szCs w:val="28"/>
        </w:rPr>
        <w:t>[4</w:t>
      </w:r>
      <w:r w:rsidR="00C65F8C" w:rsidRPr="000B2739">
        <w:rPr>
          <w:sz w:val="28"/>
          <w:szCs w:val="28"/>
        </w:rPr>
        <w:t>]</w:t>
      </w:r>
      <w:r w:rsidRPr="000B2739">
        <w:rPr>
          <w:sz w:val="28"/>
          <w:szCs w:val="28"/>
        </w:rPr>
        <w:t>:</w:t>
      </w: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3828"/>
        <w:gridCol w:w="3260"/>
        <w:gridCol w:w="3118"/>
      </w:tblGrid>
      <w:tr w:rsidR="000B2739" w:rsidRPr="000B2739" w:rsidTr="007937B5">
        <w:tc>
          <w:tcPr>
            <w:tcW w:w="3828" w:type="dxa"/>
          </w:tcPr>
          <w:p w:rsidR="000B2739" w:rsidRPr="00D2310B" w:rsidRDefault="000B2739" w:rsidP="00DB4C1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D2310B">
              <w:rPr>
                <w:b/>
                <w:sz w:val="28"/>
                <w:szCs w:val="28"/>
              </w:rPr>
              <w:t>Антибиотик</w:t>
            </w:r>
          </w:p>
        </w:tc>
        <w:tc>
          <w:tcPr>
            <w:tcW w:w="3260" w:type="dxa"/>
          </w:tcPr>
          <w:p w:rsidR="000B2739" w:rsidRPr="00D2310B" w:rsidRDefault="000B2739" w:rsidP="00DB4C1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D2310B">
              <w:rPr>
                <w:b/>
                <w:sz w:val="28"/>
                <w:szCs w:val="28"/>
              </w:rPr>
              <w:t>Дети</w:t>
            </w:r>
          </w:p>
        </w:tc>
        <w:tc>
          <w:tcPr>
            <w:tcW w:w="3118" w:type="dxa"/>
          </w:tcPr>
          <w:p w:rsidR="000B2739" w:rsidRPr="00D2310B" w:rsidRDefault="000B2739" w:rsidP="00DB4C1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D2310B">
              <w:rPr>
                <w:b/>
                <w:sz w:val="28"/>
                <w:szCs w:val="28"/>
              </w:rPr>
              <w:t>Взрослые</w:t>
            </w:r>
          </w:p>
        </w:tc>
      </w:tr>
      <w:tr w:rsidR="000B2739" w:rsidRPr="000B2739" w:rsidTr="007937B5">
        <w:tc>
          <w:tcPr>
            <w:tcW w:w="3828" w:type="dxa"/>
          </w:tcPr>
          <w:p w:rsidR="000B2739" w:rsidRPr="00B17E1B" w:rsidRDefault="00F52310" w:rsidP="00DB4C1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B17E1B">
              <w:rPr>
                <w:sz w:val="28"/>
                <w:szCs w:val="28"/>
              </w:rPr>
              <w:t>б</w:t>
            </w:r>
            <w:r w:rsidR="00C65F8C" w:rsidRPr="00B17E1B">
              <w:rPr>
                <w:sz w:val="28"/>
                <w:szCs w:val="28"/>
              </w:rPr>
              <w:t>ензи</w:t>
            </w:r>
            <w:r w:rsidR="000B2739" w:rsidRPr="00B17E1B">
              <w:rPr>
                <w:sz w:val="28"/>
                <w:szCs w:val="28"/>
              </w:rPr>
              <w:t>лпенициллин</w:t>
            </w:r>
            <w:proofErr w:type="spellEnd"/>
          </w:p>
          <w:p w:rsidR="00F52310" w:rsidRPr="00B17E1B" w:rsidRDefault="00F52310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B17E1B">
              <w:rPr>
                <w:sz w:val="28"/>
                <w:szCs w:val="28"/>
              </w:rPr>
              <w:t>или</w:t>
            </w:r>
          </w:p>
        </w:tc>
        <w:tc>
          <w:tcPr>
            <w:tcW w:w="3260" w:type="dxa"/>
          </w:tcPr>
          <w:p w:rsidR="000B2739" w:rsidRPr="000B2739" w:rsidRDefault="000B2739" w:rsidP="007937B5">
            <w:pPr>
              <w:contextualSpacing/>
              <w:jc w:val="both"/>
              <w:rPr>
                <w:sz w:val="28"/>
                <w:szCs w:val="28"/>
              </w:rPr>
            </w:pPr>
            <w:r w:rsidRPr="000B2739">
              <w:rPr>
                <w:sz w:val="28"/>
                <w:szCs w:val="28"/>
              </w:rPr>
              <w:t>100</w:t>
            </w:r>
            <w:r w:rsidR="001220EE">
              <w:rPr>
                <w:sz w:val="28"/>
                <w:szCs w:val="28"/>
              </w:rPr>
              <w:t>0</w:t>
            </w:r>
            <w:r w:rsidRPr="000B2739">
              <w:rPr>
                <w:sz w:val="28"/>
                <w:szCs w:val="28"/>
              </w:rPr>
              <w:t>00</w:t>
            </w:r>
            <w:r w:rsidR="001220EE">
              <w:rPr>
                <w:sz w:val="28"/>
                <w:szCs w:val="28"/>
              </w:rPr>
              <w:t>ЕД</w:t>
            </w:r>
            <w:r w:rsidRPr="000B2739">
              <w:rPr>
                <w:sz w:val="28"/>
                <w:szCs w:val="28"/>
              </w:rPr>
              <w:t>/кг/</w:t>
            </w:r>
            <w:r w:rsidR="001220EE">
              <w:rPr>
                <w:sz w:val="28"/>
                <w:szCs w:val="28"/>
              </w:rPr>
              <w:t>сут</w:t>
            </w:r>
            <w:r w:rsidR="007937B5">
              <w:rPr>
                <w:sz w:val="28"/>
                <w:szCs w:val="28"/>
              </w:rPr>
              <w:t xml:space="preserve"> </w:t>
            </w:r>
            <w:r w:rsidRPr="000B2739">
              <w:rPr>
                <w:sz w:val="28"/>
                <w:szCs w:val="28"/>
              </w:rPr>
              <w:t>в 2 дозы</w:t>
            </w:r>
          </w:p>
        </w:tc>
        <w:tc>
          <w:tcPr>
            <w:tcW w:w="3118" w:type="dxa"/>
          </w:tcPr>
          <w:p w:rsidR="000B2739" w:rsidRPr="000B2739" w:rsidRDefault="001220EE" w:rsidP="00DB4C1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4000000 ЕД/сут</w:t>
            </w:r>
            <w:r w:rsidR="000B2739" w:rsidRPr="000B2739">
              <w:rPr>
                <w:sz w:val="28"/>
                <w:szCs w:val="28"/>
              </w:rPr>
              <w:t xml:space="preserve"> в 2 дозы</w:t>
            </w:r>
          </w:p>
        </w:tc>
      </w:tr>
      <w:tr w:rsidR="000B2739" w:rsidRPr="000B2739" w:rsidTr="007937B5">
        <w:tc>
          <w:tcPr>
            <w:tcW w:w="3828" w:type="dxa"/>
          </w:tcPr>
          <w:p w:rsidR="000B2739" w:rsidRPr="00B17E1B" w:rsidRDefault="00F52310" w:rsidP="00DB4C1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B17E1B">
              <w:rPr>
                <w:sz w:val="28"/>
                <w:szCs w:val="28"/>
              </w:rPr>
              <w:t>п</w:t>
            </w:r>
            <w:r w:rsidR="000B2739" w:rsidRPr="00B17E1B">
              <w:rPr>
                <w:sz w:val="28"/>
                <w:szCs w:val="28"/>
              </w:rPr>
              <w:t>рокаин</w:t>
            </w:r>
            <w:proofErr w:type="spellEnd"/>
            <w:r w:rsidR="000B2739" w:rsidRPr="00B17E1B">
              <w:rPr>
                <w:sz w:val="28"/>
                <w:szCs w:val="28"/>
              </w:rPr>
              <w:t>-пенициллин</w:t>
            </w:r>
          </w:p>
          <w:p w:rsidR="00F52310" w:rsidRPr="00B17E1B" w:rsidRDefault="00F52310" w:rsidP="00DB4C11">
            <w:pPr>
              <w:contextualSpacing/>
              <w:jc w:val="both"/>
              <w:rPr>
                <w:sz w:val="28"/>
                <w:szCs w:val="28"/>
              </w:rPr>
            </w:pPr>
            <w:r w:rsidRPr="00B17E1B">
              <w:rPr>
                <w:sz w:val="28"/>
                <w:szCs w:val="28"/>
              </w:rPr>
              <w:t>или</w:t>
            </w:r>
          </w:p>
        </w:tc>
        <w:tc>
          <w:tcPr>
            <w:tcW w:w="3260" w:type="dxa"/>
          </w:tcPr>
          <w:p w:rsidR="000B2739" w:rsidRPr="000B2739" w:rsidRDefault="000B2739" w:rsidP="007937B5">
            <w:pPr>
              <w:contextualSpacing/>
              <w:jc w:val="both"/>
              <w:rPr>
                <w:sz w:val="28"/>
                <w:szCs w:val="28"/>
              </w:rPr>
            </w:pPr>
            <w:r w:rsidRPr="000B2739">
              <w:rPr>
                <w:sz w:val="28"/>
                <w:szCs w:val="28"/>
              </w:rPr>
              <w:t>50000</w:t>
            </w:r>
            <w:r w:rsidR="001220EE">
              <w:rPr>
                <w:sz w:val="28"/>
                <w:szCs w:val="28"/>
              </w:rPr>
              <w:t>ЕД/кг/сут</w:t>
            </w:r>
            <w:r w:rsidR="007937B5">
              <w:rPr>
                <w:sz w:val="28"/>
                <w:szCs w:val="28"/>
              </w:rPr>
              <w:t xml:space="preserve"> </w:t>
            </w:r>
            <w:r w:rsidRPr="000B2739">
              <w:rPr>
                <w:sz w:val="28"/>
                <w:szCs w:val="28"/>
              </w:rPr>
              <w:t>в 1 дозу</w:t>
            </w:r>
          </w:p>
        </w:tc>
        <w:tc>
          <w:tcPr>
            <w:tcW w:w="3118" w:type="dxa"/>
          </w:tcPr>
          <w:p w:rsidR="000B2739" w:rsidRPr="000B2739" w:rsidRDefault="001220EE" w:rsidP="00DB4C1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1200000 ЕД/сут</w:t>
            </w:r>
            <w:r w:rsidR="000B2739" w:rsidRPr="000B2739">
              <w:rPr>
                <w:sz w:val="28"/>
                <w:szCs w:val="28"/>
              </w:rPr>
              <w:t xml:space="preserve"> в 1 дозу</w:t>
            </w:r>
          </w:p>
        </w:tc>
      </w:tr>
      <w:tr w:rsidR="000B2739" w:rsidRPr="000B2739" w:rsidTr="007937B5">
        <w:tc>
          <w:tcPr>
            <w:tcW w:w="3828" w:type="dxa"/>
          </w:tcPr>
          <w:p w:rsidR="000B2739" w:rsidRPr="000B2739" w:rsidRDefault="00F52310" w:rsidP="00DB4C1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0B2739" w:rsidRPr="000B2739">
              <w:rPr>
                <w:sz w:val="28"/>
                <w:szCs w:val="28"/>
              </w:rPr>
              <w:t>ритромицин</w:t>
            </w:r>
          </w:p>
        </w:tc>
        <w:tc>
          <w:tcPr>
            <w:tcW w:w="3260" w:type="dxa"/>
          </w:tcPr>
          <w:p w:rsidR="000B2739" w:rsidRPr="000B2739" w:rsidRDefault="001220EE" w:rsidP="007937B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40-50 мг/кг/сут</w:t>
            </w:r>
            <w:r w:rsidR="007937B5">
              <w:rPr>
                <w:sz w:val="28"/>
                <w:szCs w:val="28"/>
              </w:rPr>
              <w:t xml:space="preserve"> </w:t>
            </w:r>
            <w:r w:rsidR="000B2739" w:rsidRPr="000B2739">
              <w:rPr>
                <w:sz w:val="28"/>
                <w:szCs w:val="28"/>
              </w:rPr>
              <w:t xml:space="preserve"> в 4 дозы</w:t>
            </w:r>
          </w:p>
        </w:tc>
        <w:tc>
          <w:tcPr>
            <w:tcW w:w="3118" w:type="dxa"/>
          </w:tcPr>
          <w:p w:rsidR="000B2739" w:rsidRPr="00F52310" w:rsidRDefault="001220EE" w:rsidP="00F52310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F52310">
              <w:rPr>
                <w:sz w:val="28"/>
                <w:szCs w:val="28"/>
              </w:rPr>
              <w:t>г в сутки в</w:t>
            </w:r>
            <w:r w:rsidR="000B2739" w:rsidRPr="00F52310">
              <w:rPr>
                <w:sz w:val="28"/>
                <w:szCs w:val="28"/>
              </w:rPr>
              <w:t xml:space="preserve"> 4 дозы</w:t>
            </w:r>
          </w:p>
        </w:tc>
      </w:tr>
    </w:tbl>
    <w:p w:rsidR="000B2739" w:rsidRPr="000B2739" w:rsidRDefault="000B2739" w:rsidP="009C512D">
      <w:pPr>
        <w:ind w:firstLine="708"/>
        <w:contextualSpacing/>
        <w:jc w:val="both"/>
        <w:rPr>
          <w:sz w:val="28"/>
          <w:szCs w:val="28"/>
        </w:rPr>
      </w:pPr>
      <w:r w:rsidRPr="000B2739">
        <w:rPr>
          <w:sz w:val="28"/>
          <w:szCs w:val="28"/>
        </w:rPr>
        <w:t>Пенициллин является препаратом выбора, эритромицин следует вводить лишь в тех случаях, когда имеется аллергия к пенициллину. Вв</w:t>
      </w:r>
      <w:r w:rsidR="000E49CA">
        <w:rPr>
          <w:sz w:val="28"/>
          <w:szCs w:val="28"/>
        </w:rPr>
        <w:t xml:space="preserve">едение антибиотиков может быть </w:t>
      </w:r>
      <w:r w:rsidRPr="000B2739">
        <w:rPr>
          <w:sz w:val="28"/>
          <w:szCs w:val="28"/>
        </w:rPr>
        <w:t>внутривенным или внутримышечным до тех пор, пока больной не начнет глотать, с этого момента необходимо переходить на оральное введение пенициллина или в исключительных случаях на оральное введение эритромицина. Длительность лечения антибиотиками – 14 дней.</w:t>
      </w:r>
    </w:p>
    <w:p w:rsidR="0055076A" w:rsidRPr="0055076A" w:rsidRDefault="0055076A" w:rsidP="007937B5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65071B">
        <w:rPr>
          <w:sz w:val="28"/>
          <w:szCs w:val="28"/>
        </w:rPr>
        <w:t>При невозможности пенициллинотерапии используются макролиды: азитромицин внутрь 10мг/кг в 1 раз/су</w:t>
      </w:r>
      <w:r w:rsidR="000E49CA">
        <w:rPr>
          <w:sz w:val="28"/>
          <w:szCs w:val="28"/>
        </w:rPr>
        <w:t>т, 1 сут, з</w:t>
      </w:r>
      <w:r w:rsidRPr="0065071B">
        <w:rPr>
          <w:sz w:val="28"/>
          <w:szCs w:val="28"/>
        </w:rPr>
        <w:t>атем 5</w:t>
      </w:r>
      <w:r w:rsidR="00D448FE">
        <w:rPr>
          <w:sz w:val="28"/>
          <w:szCs w:val="28"/>
        </w:rPr>
        <w:t xml:space="preserve">мг/кг 1 раз/сут, 4 сутки </w:t>
      </w:r>
      <w:r w:rsidRPr="0065071B">
        <w:rPr>
          <w:sz w:val="28"/>
          <w:szCs w:val="28"/>
        </w:rPr>
        <w:t>или кларитромицин</w:t>
      </w:r>
      <w:r>
        <w:rPr>
          <w:sz w:val="28"/>
          <w:szCs w:val="28"/>
        </w:rPr>
        <w:t xml:space="preserve"> внутрь 7,5 мг/кг 2 раза/</w:t>
      </w:r>
      <w:proofErr w:type="spellStart"/>
      <w:r>
        <w:rPr>
          <w:sz w:val="28"/>
          <w:szCs w:val="28"/>
        </w:rPr>
        <w:t>сут</w:t>
      </w:r>
      <w:proofErr w:type="spellEnd"/>
      <w:r>
        <w:rPr>
          <w:sz w:val="28"/>
          <w:szCs w:val="28"/>
        </w:rPr>
        <w:t xml:space="preserve">, </w:t>
      </w:r>
      <w:r w:rsidR="00D448FE">
        <w:rPr>
          <w:sz w:val="28"/>
          <w:szCs w:val="28"/>
        </w:rPr>
        <w:t xml:space="preserve">10 </w:t>
      </w:r>
      <w:proofErr w:type="spellStart"/>
      <w:r w:rsidR="00D448FE">
        <w:rPr>
          <w:sz w:val="28"/>
          <w:szCs w:val="28"/>
        </w:rPr>
        <w:t>сут</w:t>
      </w:r>
      <w:proofErr w:type="spellEnd"/>
      <w:r w:rsidR="00D448FE">
        <w:rPr>
          <w:sz w:val="28"/>
          <w:szCs w:val="28"/>
        </w:rPr>
        <w:t xml:space="preserve"> </w:t>
      </w:r>
      <w:r w:rsidRPr="0065071B">
        <w:rPr>
          <w:sz w:val="28"/>
          <w:szCs w:val="28"/>
        </w:rPr>
        <w:t xml:space="preserve">или </w:t>
      </w:r>
      <w:proofErr w:type="spellStart"/>
      <w:r w:rsidRPr="0065071B">
        <w:rPr>
          <w:sz w:val="28"/>
          <w:szCs w:val="28"/>
        </w:rPr>
        <w:t>рокситромицин</w:t>
      </w:r>
      <w:proofErr w:type="spellEnd"/>
      <w:r w:rsidRPr="0065071B">
        <w:rPr>
          <w:sz w:val="28"/>
          <w:szCs w:val="28"/>
        </w:rPr>
        <w:t xml:space="preserve"> вну</w:t>
      </w:r>
      <w:r>
        <w:rPr>
          <w:sz w:val="28"/>
          <w:szCs w:val="28"/>
        </w:rPr>
        <w:t>трь 5-8 мг/кг/</w:t>
      </w:r>
      <w:proofErr w:type="spellStart"/>
      <w:r>
        <w:rPr>
          <w:sz w:val="28"/>
          <w:szCs w:val="28"/>
        </w:rPr>
        <w:t>сут</w:t>
      </w:r>
      <w:proofErr w:type="spellEnd"/>
      <w:r>
        <w:rPr>
          <w:sz w:val="28"/>
          <w:szCs w:val="28"/>
        </w:rPr>
        <w:t xml:space="preserve"> в 2 приема, </w:t>
      </w:r>
      <w:r w:rsidRPr="0065071B">
        <w:rPr>
          <w:sz w:val="28"/>
          <w:szCs w:val="28"/>
        </w:rPr>
        <w:t xml:space="preserve">10 суток. </w:t>
      </w:r>
    </w:p>
    <w:p w:rsidR="00AF228C" w:rsidRPr="003C7373" w:rsidRDefault="003C7373" w:rsidP="003C7373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     </w:t>
      </w:r>
      <w:r w:rsidR="00886DE9" w:rsidRPr="003C7373">
        <w:rPr>
          <w:sz w:val="28"/>
          <w:szCs w:val="28"/>
        </w:rPr>
        <w:t xml:space="preserve">При выраженной интоксикации в/в </w:t>
      </w:r>
      <w:r w:rsidR="0055076A" w:rsidRPr="003C7373">
        <w:rPr>
          <w:sz w:val="28"/>
          <w:szCs w:val="28"/>
        </w:rPr>
        <w:t>введение р</w:t>
      </w:r>
      <w:r w:rsidR="00BA71E0" w:rsidRPr="003C7373">
        <w:rPr>
          <w:sz w:val="28"/>
          <w:szCs w:val="28"/>
        </w:rPr>
        <w:t>астворов из расчета 20-50 мл/кг</w:t>
      </w:r>
      <w:r w:rsidR="0055076A" w:rsidRPr="003C7373">
        <w:rPr>
          <w:sz w:val="28"/>
          <w:szCs w:val="28"/>
        </w:rPr>
        <w:t xml:space="preserve"> в сутки (не более физиологической потребности организма): 5% или 10% декстрозы (10- 15 мл/кг), 0,9% натрия</w:t>
      </w:r>
      <w:r w:rsidR="00886DE9" w:rsidRPr="003C7373">
        <w:rPr>
          <w:sz w:val="28"/>
          <w:szCs w:val="28"/>
        </w:rPr>
        <w:t xml:space="preserve"> хлорида (10- 15 мл/кг).</w:t>
      </w:r>
    </w:p>
    <w:p w:rsidR="000B2739" w:rsidRPr="003C7373" w:rsidRDefault="003C7373" w:rsidP="00886DE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86DE9" w:rsidRPr="003C7373">
        <w:rPr>
          <w:sz w:val="28"/>
          <w:szCs w:val="28"/>
        </w:rPr>
        <w:t>При гипертермии свыше 38,5</w:t>
      </w:r>
      <w:proofErr w:type="gramStart"/>
      <w:r w:rsidR="00886DE9" w:rsidRPr="003C7373">
        <w:rPr>
          <w:sz w:val="28"/>
          <w:szCs w:val="28"/>
        </w:rPr>
        <w:t>°С</w:t>
      </w:r>
      <w:proofErr w:type="gramEnd"/>
      <w:r w:rsidR="00886DE9" w:rsidRPr="003C7373">
        <w:rPr>
          <w:sz w:val="28"/>
          <w:szCs w:val="28"/>
        </w:rPr>
        <w:t xml:space="preserve"> </w:t>
      </w:r>
      <w:proofErr w:type="spellStart"/>
      <w:r w:rsidR="001163D8" w:rsidRPr="001163D8">
        <w:rPr>
          <w:sz w:val="28"/>
          <w:szCs w:val="28"/>
        </w:rPr>
        <w:t>ацетаминофен</w:t>
      </w:r>
      <w:proofErr w:type="spellEnd"/>
      <w:r w:rsidR="000B2739" w:rsidRPr="003C7373">
        <w:rPr>
          <w:sz w:val="28"/>
          <w:szCs w:val="28"/>
        </w:rPr>
        <w:t xml:space="preserve"> 10 - 15 мг/кг с интервалом не менее 4 часов, не более трех дней через рот или per</w:t>
      </w:r>
      <w:r w:rsidR="00463664" w:rsidRPr="003C7373">
        <w:rPr>
          <w:sz w:val="28"/>
          <w:szCs w:val="28"/>
        </w:rPr>
        <w:t xml:space="preserve"> </w:t>
      </w:r>
      <w:r w:rsidR="000B2739" w:rsidRPr="003C7373">
        <w:rPr>
          <w:sz w:val="28"/>
          <w:szCs w:val="28"/>
        </w:rPr>
        <w:t>rectum или ибупрофен в дозе 5-10 мг/кг не более 3-</w:t>
      </w:r>
      <w:r w:rsidR="00956766" w:rsidRPr="003C7373">
        <w:rPr>
          <w:sz w:val="28"/>
          <w:szCs w:val="28"/>
        </w:rPr>
        <w:t>х раз в сутки через рот</w:t>
      </w:r>
      <w:r w:rsidR="000B2739" w:rsidRPr="003C7373">
        <w:rPr>
          <w:sz w:val="28"/>
          <w:szCs w:val="28"/>
        </w:rPr>
        <w:t xml:space="preserve">. </w:t>
      </w:r>
    </w:p>
    <w:p w:rsidR="006A11AD" w:rsidRPr="003C7373" w:rsidRDefault="003C7373" w:rsidP="004152C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B2739" w:rsidRPr="003C7373">
        <w:rPr>
          <w:sz w:val="28"/>
          <w:szCs w:val="28"/>
        </w:rPr>
        <w:t>При дифтерийном миокардите</w:t>
      </w:r>
      <w:r>
        <w:rPr>
          <w:sz w:val="28"/>
          <w:szCs w:val="28"/>
        </w:rPr>
        <w:t xml:space="preserve"> </w:t>
      </w:r>
      <w:r w:rsidR="000B2739" w:rsidRPr="003C7373">
        <w:rPr>
          <w:sz w:val="28"/>
          <w:szCs w:val="28"/>
        </w:rPr>
        <w:t>стр</w:t>
      </w:r>
      <w:r>
        <w:rPr>
          <w:sz w:val="28"/>
          <w:szCs w:val="28"/>
        </w:rPr>
        <w:t>ихнин</w:t>
      </w:r>
      <w:r w:rsidR="004152C7">
        <w:rPr>
          <w:sz w:val="28"/>
          <w:szCs w:val="28"/>
        </w:rPr>
        <w:t>*</w:t>
      </w:r>
      <w:r>
        <w:rPr>
          <w:sz w:val="28"/>
          <w:szCs w:val="28"/>
        </w:rPr>
        <w:t xml:space="preserve"> нитрат</w:t>
      </w:r>
      <w:r w:rsidR="00FF3B99" w:rsidRPr="003C7373">
        <w:rPr>
          <w:sz w:val="28"/>
          <w:szCs w:val="28"/>
        </w:rPr>
        <w:t xml:space="preserve"> 1:10000 внутрь 3</w:t>
      </w:r>
      <w:r w:rsidR="000B2739" w:rsidRPr="003C7373">
        <w:rPr>
          <w:sz w:val="28"/>
          <w:szCs w:val="28"/>
        </w:rPr>
        <w:t xml:space="preserve"> раз</w:t>
      </w:r>
      <w:r w:rsidR="00FF3B99" w:rsidRPr="003C7373">
        <w:rPr>
          <w:sz w:val="28"/>
          <w:szCs w:val="28"/>
        </w:rPr>
        <w:t>а в день</w:t>
      </w:r>
      <w:r w:rsidR="000B2739" w:rsidRPr="003C7373">
        <w:rPr>
          <w:sz w:val="28"/>
          <w:szCs w:val="28"/>
        </w:rPr>
        <w:t xml:space="preserve"> (из </w:t>
      </w:r>
      <w:r>
        <w:rPr>
          <w:sz w:val="28"/>
          <w:szCs w:val="28"/>
        </w:rPr>
        <w:t xml:space="preserve">     </w:t>
      </w:r>
      <w:r w:rsidR="000B2739" w:rsidRPr="003C7373">
        <w:rPr>
          <w:sz w:val="28"/>
          <w:szCs w:val="28"/>
        </w:rPr>
        <w:t>расчета 1 мл/год жизни)</w:t>
      </w:r>
      <w:r w:rsidR="00994848" w:rsidRPr="003C7373">
        <w:rPr>
          <w:sz w:val="28"/>
          <w:szCs w:val="28"/>
        </w:rPr>
        <w:t xml:space="preserve"> или 0,1% </w:t>
      </w:r>
      <w:r w:rsidR="00463664" w:rsidRPr="003C7373">
        <w:rPr>
          <w:sz w:val="28"/>
          <w:szCs w:val="28"/>
        </w:rPr>
        <w:t>р</w:t>
      </w:r>
      <w:r w:rsidR="006076EF" w:rsidRPr="003C7373">
        <w:rPr>
          <w:sz w:val="28"/>
          <w:szCs w:val="28"/>
        </w:rPr>
        <w:t xml:space="preserve">аствор </w:t>
      </w:r>
      <w:proofErr w:type="gramStart"/>
      <w:r w:rsidR="00ED6F13" w:rsidRPr="003C7373">
        <w:rPr>
          <w:sz w:val="28"/>
          <w:szCs w:val="28"/>
        </w:rPr>
        <w:t>п</w:t>
      </w:r>
      <w:proofErr w:type="gramEnd"/>
      <w:r w:rsidR="00ED6F13" w:rsidRPr="003C7373">
        <w:rPr>
          <w:sz w:val="28"/>
          <w:szCs w:val="28"/>
        </w:rPr>
        <w:t xml:space="preserve">/к, детям старше 2 лет - по 0.1-0.5 мг в зависимости от возраста два раза в день. </w:t>
      </w:r>
      <w:proofErr w:type="gramStart"/>
      <w:r w:rsidR="00ED6F13" w:rsidRPr="003C7373">
        <w:rPr>
          <w:sz w:val="28"/>
          <w:szCs w:val="28"/>
        </w:rPr>
        <w:t>Высшие дозы для взрослых: разовая</w:t>
      </w:r>
      <w:r w:rsidR="007F70B2" w:rsidRPr="003C7373">
        <w:rPr>
          <w:sz w:val="28"/>
          <w:szCs w:val="28"/>
        </w:rPr>
        <w:t xml:space="preserve"> - 2 мг, суточная - 5 </w:t>
      </w:r>
      <w:r w:rsidR="007F70B2" w:rsidRPr="004152C7">
        <w:rPr>
          <w:sz w:val="28"/>
          <w:szCs w:val="28"/>
        </w:rPr>
        <w:t>мг</w:t>
      </w:r>
      <w:r w:rsidR="004152C7" w:rsidRPr="004152C7">
        <w:rPr>
          <w:sz w:val="28"/>
          <w:szCs w:val="28"/>
        </w:rPr>
        <w:t xml:space="preserve"> (</w:t>
      </w:r>
      <w:r w:rsidR="004152C7" w:rsidRPr="004152C7">
        <w:rPr>
          <w:sz w:val="28"/>
          <w:szCs w:val="28"/>
          <w:lang w:val="en-US"/>
        </w:rPr>
        <w:t>NB</w:t>
      </w:r>
      <w:r w:rsidR="004152C7" w:rsidRPr="004152C7">
        <w:rPr>
          <w:sz w:val="28"/>
          <w:szCs w:val="28"/>
        </w:rPr>
        <w:t>!</w:t>
      </w:r>
      <w:proofErr w:type="gramEnd"/>
      <w:r w:rsidR="004152C7" w:rsidRPr="004152C7">
        <w:rPr>
          <w:sz w:val="28"/>
          <w:szCs w:val="28"/>
        </w:rPr>
        <w:t xml:space="preserve"> *</w:t>
      </w:r>
      <w:proofErr w:type="gramStart"/>
      <w:r w:rsidR="004152C7" w:rsidRPr="004152C7">
        <w:rPr>
          <w:sz w:val="28"/>
          <w:szCs w:val="28"/>
        </w:rPr>
        <w:t>Препарат стрихнин применять после регистрации на территории РК)</w:t>
      </w:r>
      <w:r w:rsidR="006076EF" w:rsidRPr="004152C7">
        <w:rPr>
          <w:sz w:val="28"/>
          <w:szCs w:val="28"/>
        </w:rPr>
        <w:t>;</w:t>
      </w:r>
      <w:proofErr w:type="gramEnd"/>
    </w:p>
    <w:p w:rsidR="007321DF" w:rsidRPr="003C7373" w:rsidRDefault="007321DF" w:rsidP="00DB4C11">
      <w:pPr>
        <w:pStyle w:val="Default"/>
        <w:tabs>
          <w:tab w:val="left" w:pos="567"/>
        </w:tabs>
        <w:jc w:val="both"/>
      </w:pPr>
    </w:p>
    <w:p w:rsidR="00681E17" w:rsidRPr="003C7373" w:rsidRDefault="000B2739" w:rsidP="004152C7">
      <w:pPr>
        <w:pStyle w:val="Default"/>
        <w:ind w:firstLine="708"/>
        <w:rPr>
          <w:color w:val="auto"/>
          <w:sz w:val="28"/>
          <w:szCs w:val="28"/>
        </w:rPr>
      </w:pPr>
      <w:r w:rsidRPr="003C7373">
        <w:rPr>
          <w:color w:val="auto"/>
          <w:sz w:val="28"/>
          <w:szCs w:val="28"/>
        </w:rPr>
        <w:lastRenderedPageBreak/>
        <w:t xml:space="preserve">При дифтерийной </w:t>
      </w:r>
      <w:proofErr w:type="spellStart"/>
      <w:r w:rsidRPr="003C7373">
        <w:rPr>
          <w:color w:val="auto"/>
          <w:sz w:val="28"/>
          <w:szCs w:val="28"/>
        </w:rPr>
        <w:t>полинейропатии</w:t>
      </w:r>
      <w:proofErr w:type="spellEnd"/>
      <w:r w:rsidR="003C7373" w:rsidRPr="003C7373">
        <w:rPr>
          <w:color w:val="auto"/>
          <w:sz w:val="28"/>
          <w:szCs w:val="28"/>
        </w:rPr>
        <w:t xml:space="preserve"> </w:t>
      </w:r>
      <w:r w:rsidRPr="003C7373">
        <w:rPr>
          <w:color w:val="auto"/>
          <w:sz w:val="28"/>
          <w:szCs w:val="28"/>
        </w:rPr>
        <w:t xml:space="preserve">для восстановления нервно-мышечной проводимости и повышения тонуса мускулатуры: прозерин </w:t>
      </w:r>
      <w:r w:rsidR="00AF627A" w:rsidRPr="003C7373">
        <w:rPr>
          <w:color w:val="auto"/>
          <w:sz w:val="28"/>
          <w:szCs w:val="28"/>
        </w:rPr>
        <w:t xml:space="preserve">0,05 % раствора </w:t>
      </w:r>
      <w:r w:rsidR="00F07E21" w:rsidRPr="003C7373">
        <w:rPr>
          <w:color w:val="auto"/>
          <w:sz w:val="28"/>
          <w:szCs w:val="28"/>
        </w:rPr>
        <w:t xml:space="preserve">по 0,1 мл на 1 год жизни, но не более 0,75 мл на 1 </w:t>
      </w:r>
      <w:r w:rsidR="00AF627A" w:rsidRPr="003C7373">
        <w:rPr>
          <w:color w:val="auto"/>
          <w:sz w:val="28"/>
          <w:szCs w:val="28"/>
        </w:rPr>
        <w:t>инъекцию- 15 дней</w:t>
      </w:r>
      <w:r w:rsidR="006A11AD" w:rsidRPr="003C7373">
        <w:rPr>
          <w:color w:val="auto"/>
          <w:sz w:val="28"/>
          <w:szCs w:val="28"/>
        </w:rPr>
        <w:t>.</w:t>
      </w:r>
    </w:p>
    <w:p w:rsidR="007321DF" w:rsidRPr="003C7373" w:rsidRDefault="007321DF" w:rsidP="00DB4C11">
      <w:pPr>
        <w:pStyle w:val="Default"/>
        <w:tabs>
          <w:tab w:val="left" w:pos="567"/>
        </w:tabs>
        <w:jc w:val="both"/>
        <w:rPr>
          <w:color w:val="auto"/>
          <w:sz w:val="28"/>
          <w:szCs w:val="28"/>
        </w:rPr>
      </w:pPr>
    </w:p>
    <w:p w:rsidR="00571851" w:rsidRDefault="00571851" w:rsidP="00DB4C11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D2310B">
        <w:rPr>
          <w:b/>
          <w:sz w:val="28"/>
          <w:szCs w:val="28"/>
        </w:rPr>
        <w:t>Перечень основных лекарственных средств</w:t>
      </w:r>
      <w:r w:rsidR="00D2310B">
        <w:rPr>
          <w:sz w:val="28"/>
          <w:szCs w:val="28"/>
        </w:rPr>
        <w:t>:</w:t>
      </w:r>
      <w:r w:rsidR="00D448FE" w:rsidRPr="00D448FE">
        <w:rPr>
          <w:b/>
          <w:sz w:val="28"/>
          <w:szCs w:val="28"/>
        </w:rPr>
        <w:t xml:space="preserve"> </w:t>
      </w:r>
      <w:r w:rsidR="00D448FE">
        <w:rPr>
          <w:b/>
          <w:sz w:val="28"/>
          <w:szCs w:val="28"/>
        </w:rPr>
        <w:t>[4,8,10,11,12,13</w:t>
      </w:r>
      <w:r w:rsidR="00D448FE" w:rsidRPr="00D448FE">
        <w:rPr>
          <w:b/>
          <w:sz w:val="28"/>
          <w:szCs w:val="28"/>
        </w:rPr>
        <w:t>].</w:t>
      </w:r>
    </w:p>
    <w:tbl>
      <w:tblPr>
        <w:tblW w:w="103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528"/>
        <w:gridCol w:w="3261"/>
        <w:gridCol w:w="871"/>
      </w:tblGrid>
      <w:tr w:rsidR="00571851" w:rsidRPr="002537A2" w:rsidTr="003F48E3">
        <w:trPr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2537A2" w:rsidRDefault="003F48E3" w:rsidP="00DB4C1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537A2">
              <w:rPr>
                <w:rFonts w:eastAsia="Calibri"/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2537A2" w:rsidRDefault="00571851" w:rsidP="00DB4C1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537A2">
              <w:rPr>
                <w:rFonts w:eastAsia="Calibri"/>
                <w:b/>
                <w:sz w:val="28"/>
                <w:szCs w:val="28"/>
                <w:lang w:eastAsia="en-US"/>
              </w:rPr>
              <w:t>Лекарственные средства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2537A2" w:rsidRDefault="00571851" w:rsidP="00DB4C1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537A2">
              <w:rPr>
                <w:rFonts w:eastAsia="Calibri"/>
                <w:b/>
                <w:sz w:val="28"/>
                <w:szCs w:val="28"/>
                <w:lang w:eastAsia="en-US"/>
              </w:rPr>
              <w:t>Показания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2537A2" w:rsidRDefault="00D2310B" w:rsidP="00DB4C1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537A2">
              <w:rPr>
                <w:rFonts w:eastAsia="Calibri"/>
                <w:b/>
                <w:sz w:val="28"/>
                <w:szCs w:val="28"/>
                <w:lang w:eastAsia="en-US"/>
              </w:rPr>
              <w:t>УД</w:t>
            </w:r>
          </w:p>
        </w:tc>
      </w:tr>
      <w:tr w:rsidR="003F48E3" w:rsidRPr="002537A2" w:rsidTr="003F48E3">
        <w:trPr>
          <w:trHeight w:val="186"/>
        </w:trPr>
        <w:tc>
          <w:tcPr>
            <w:tcW w:w="10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E3" w:rsidRPr="002537A2" w:rsidRDefault="003F48E3" w:rsidP="003F48E3">
            <w:pPr>
              <w:pStyle w:val="Default"/>
              <w:jc w:val="both"/>
              <w:rPr>
                <w:rFonts w:eastAsia="Calibri"/>
                <w:b/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 xml:space="preserve">Иммунные сыворотки </w:t>
            </w:r>
          </w:p>
        </w:tc>
      </w:tr>
      <w:tr w:rsidR="00571851" w:rsidRPr="002537A2" w:rsidTr="003F48E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51" w:rsidRPr="002537A2" w:rsidRDefault="003F48E3" w:rsidP="003F48E3">
            <w:pPr>
              <w:pStyle w:val="Default"/>
              <w:jc w:val="both"/>
              <w:rPr>
                <w:rFonts w:eastAsia="Calibri"/>
                <w:sz w:val="28"/>
                <w:szCs w:val="28"/>
              </w:rPr>
            </w:pPr>
            <w:r w:rsidRPr="002537A2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51" w:rsidRPr="002537A2" w:rsidRDefault="00607590" w:rsidP="00DB4C11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07590">
              <w:rPr>
                <w:sz w:val="28"/>
                <w:szCs w:val="28"/>
              </w:rPr>
              <w:t>Сыворотка противодифтерийная лошадиная очищенная концентрированная</w:t>
            </w:r>
            <w:r>
              <w:rPr>
                <w:sz w:val="28"/>
                <w:szCs w:val="28"/>
              </w:rPr>
              <w:t xml:space="preserve"> р</w:t>
            </w:r>
            <w:r w:rsidRPr="00607590">
              <w:rPr>
                <w:sz w:val="28"/>
                <w:szCs w:val="28"/>
              </w:rPr>
              <w:t>аствор для внутримышечного и подкожного вв</w:t>
            </w:r>
            <w:r>
              <w:rPr>
                <w:sz w:val="28"/>
                <w:szCs w:val="28"/>
              </w:rPr>
              <w:t xml:space="preserve">едения в комплекте с сывороткой </w:t>
            </w:r>
            <w:r w:rsidRPr="00607590">
              <w:rPr>
                <w:sz w:val="28"/>
                <w:szCs w:val="28"/>
              </w:rPr>
              <w:t xml:space="preserve">лошадиной очищенной, разведенной 1:100 </w:t>
            </w:r>
            <w:r>
              <w:rPr>
                <w:sz w:val="28"/>
                <w:szCs w:val="28"/>
              </w:rPr>
              <w:t xml:space="preserve">и </w:t>
            </w:r>
            <w:r w:rsidRPr="00607590">
              <w:rPr>
                <w:sz w:val="28"/>
                <w:szCs w:val="28"/>
              </w:rPr>
              <w:t>10000 МЕ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51" w:rsidRPr="002537A2" w:rsidRDefault="005D5A5D" w:rsidP="00DB4C11">
            <w:pPr>
              <w:pStyle w:val="Default"/>
              <w:jc w:val="both"/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 xml:space="preserve">Нейтрализация дифтерийного токсина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51" w:rsidRPr="002537A2" w:rsidRDefault="0013614C" w:rsidP="00DB4C11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537A2">
              <w:rPr>
                <w:color w:val="000000"/>
                <w:sz w:val="28"/>
                <w:szCs w:val="28"/>
              </w:rPr>
              <w:t>А</w:t>
            </w:r>
          </w:p>
        </w:tc>
      </w:tr>
      <w:tr w:rsidR="003F48E3" w:rsidRPr="002537A2" w:rsidTr="003F48E3">
        <w:trPr>
          <w:trHeight w:val="268"/>
        </w:trPr>
        <w:tc>
          <w:tcPr>
            <w:tcW w:w="10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E3" w:rsidRPr="002537A2" w:rsidRDefault="003F48E3" w:rsidP="003F48E3">
            <w:pPr>
              <w:pStyle w:val="Default"/>
              <w:jc w:val="both"/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>Пенициллины, чувствительные к бета-</w:t>
            </w:r>
            <w:proofErr w:type="spellStart"/>
            <w:r w:rsidRPr="002537A2">
              <w:rPr>
                <w:sz w:val="28"/>
                <w:szCs w:val="28"/>
              </w:rPr>
              <w:t>лактамазам</w:t>
            </w:r>
            <w:proofErr w:type="spellEnd"/>
          </w:p>
        </w:tc>
      </w:tr>
      <w:tr w:rsidR="0013614C" w:rsidRPr="002537A2" w:rsidTr="003F48E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4C" w:rsidRPr="002537A2" w:rsidRDefault="003F48E3" w:rsidP="003F48E3">
            <w:pPr>
              <w:pStyle w:val="Default"/>
              <w:jc w:val="both"/>
              <w:rPr>
                <w:rFonts w:eastAsia="Calibri"/>
                <w:sz w:val="28"/>
                <w:szCs w:val="28"/>
              </w:rPr>
            </w:pPr>
            <w:r w:rsidRPr="002537A2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4C" w:rsidRPr="002537A2" w:rsidRDefault="005D5A5D" w:rsidP="00DB4C11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 w:rsidRPr="002537A2">
              <w:rPr>
                <w:color w:val="000000"/>
                <w:sz w:val="28"/>
                <w:szCs w:val="28"/>
              </w:rPr>
              <w:t>Б</w:t>
            </w:r>
            <w:r w:rsidR="0013614C" w:rsidRPr="002537A2">
              <w:rPr>
                <w:color w:val="000000"/>
                <w:sz w:val="28"/>
                <w:szCs w:val="28"/>
              </w:rPr>
              <w:t>ензилпенициллина</w:t>
            </w:r>
            <w:proofErr w:type="spellEnd"/>
            <w:r w:rsidR="0013614C" w:rsidRPr="002537A2">
              <w:rPr>
                <w:color w:val="000000"/>
                <w:sz w:val="28"/>
                <w:szCs w:val="28"/>
              </w:rPr>
              <w:t xml:space="preserve"> натриевая соль, </w:t>
            </w:r>
            <w:r w:rsidR="0013614C" w:rsidRPr="002537A2">
              <w:rPr>
                <w:sz w:val="28"/>
                <w:szCs w:val="28"/>
              </w:rPr>
              <w:t>порошок для приготовления раствора для внутривенного и внутримышечного введения во флаконе 1000000ЕД</w:t>
            </w:r>
            <w:r w:rsidR="0013614C" w:rsidRPr="002537A2">
              <w:rPr>
                <w:color w:val="000000"/>
                <w:sz w:val="28"/>
                <w:szCs w:val="28"/>
              </w:rPr>
              <w:t>/флакон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5D" w:rsidRPr="002537A2" w:rsidRDefault="005D5A5D" w:rsidP="00DB4C11">
            <w:pPr>
              <w:pStyle w:val="Default"/>
              <w:jc w:val="both"/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 xml:space="preserve">Эрадикация возбудителя </w:t>
            </w:r>
          </w:p>
          <w:p w:rsidR="0013614C" w:rsidRPr="002537A2" w:rsidRDefault="0013614C" w:rsidP="00DB4C11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4C" w:rsidRPr="002537A2" w:rsidRDefault="0013614C" w:rsidP="00DB4C11">
            <w:pP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 w:rsidRPr="002537A2">
              <w:rPr>
                <w:color w:val="000000"/>
                <w:sz w:val="28"/>
                <w:szCs w:val="28"/>
              </w:rPr>
              <w:t>А</w:t>
            </w:r>
          </w:p>
        </w:tc>
      </w:tr>
      <w:tr w:rsidR="003F48E3" w:rsidRPr="002537A2" w:rsidTr="003F48E3">
        <w:trPr>
          <w:trHeight w:val="268"/>
        </w:trPr>
        <w:tc>
          <w:tcPr>
            <w:tcW w:w="10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E3" w:rsidRPr="002537A2" w:rsidRDefault="003F48E3" w:rsidP="003F48E3">
            <w:pPr>
              <w:pStyle w:val="Default"/>
              <w:jc w:val="both"/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>Макролиды</w:t>
            </w:r>
          </w:p>
        </w:tc>
      </w:tr>
      <w:tr w:rsidR="0013614C" w:rsidRPr="002537A2" w:rsidTr="003F48E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4C" w:rsidRPr="002537A2" w:rsidRDefault="003F48E3" w:rsidP="003F48E3">
            <w:pPr>
              <w:pStyle w:val="Default"/>
              <w:jc w:val="both"/>
              <w:rPr>
                <w:rFonts w:eastAsia="Calibri"/>
                <w:sz w:val="28"/>
                <w:szCs w:val="28"/>
              </w:rPr>
            </w:pPr>
            <w:r w:rsidRPr="002537A2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4C" w:rsidRPr="002537A2" w:rsidRDefault="00607590" w:rsidP="00DB4C11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Эритромицин таблетки,</w:t>
            </w:r>
            <w:r w:rsidR="0013614C" w:rsidRPr="002537A2">
              <w:rPr>
                <w:sz w:val="28"/>
                <w:szCs w:val="28"/>
              </w:rPr>
              <w:t xml:space="preserve"> покрытые кишечнорас</w:t>
            </w:r>
            <w:r>
              <w:rPr>
                <w:sz w:val="28"/>
                <w:szCs w:val="28"/>
              </w:rPr>
              <w:t xml:space="preserve">творимой оболочкой 0,1г, 0,25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5D" w:rsidRPr="002537A2" w:rsidRDefault="005D5A5D" w:rsidP="00DB4C11">
            <w:pPr>
              <w:pStyle w:val="Default"/>
              <w:jc w:val="both"/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 xml:space="preserve">Эрадикация возбудителя </w:t>
            </w:r>
          </w:p>
          <w:p w:rsidR="0013614C" w:rsidRPr="002537A2" w:rsidRDefault="0013614C" w:rsidP="00DB4C11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4C" w:rsidRPr="002537A2" w:rsidRDefault="005D5A5D" w:rsidP="00DB4C11">
            <w:pP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 w:rsidRPr="002537A2">
              <w:rPr>
                <w:color w:val="000000"/>
                <w:sz w:val="28"/>
                <w:szCs w:val="28"/>
              </w:rPr>
              <w:t>А</w:t>
            </w:r>
          </w:p>
        </w:tc>
      </w:tr>
      <w:tr w:rsidR="003F48E3" w:rsidRPr="002537A2" w:rsidTr="003F48E3">
        <w:trPr>
          <w:trHeight w:val="268"/>
        </w:trPr>
        <w:tc>
          <w:tcPr>
            <w:tcW w:w="10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E3" w:rsidRPr="002537A2" w:rsidRDefault="003F48E3" w:rsidP="007937B5">
            <w:pPr>
              <w:pStyle w:val="Default"/>
              <w:jc w:val="both"/>
              <w:rPr>
                <w:sz w:val="28"/>
                <w:szCs w:val="28"/>
              </w:rPr>
            </w:pPr>
            <w:proofErr w:type="spellStart"/>
            <w:r w:rsidRPr="002537A2">
              <w:rPr>
                <w:sz w:val="28"/>
                <w:szCs w:val="28"/>
              </w:rPr>
              <w:t>Анилиды</w:t>
            </w:r>
            <w:proofErr w:type="spellEnd"/>
          </w:p>
        </w:tc>
      </w:tr>
      <w:tr w:rsidR="0013614C" w:rsidRPr="002537A2" w:rsidTr="003F48E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4C" w:rsidRPr="002537A2" w:rsidRDefault="00712244" w:rsidP="003F48E3">
            <w:pPr>
              <w:pStyle w:val="Default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  <w:r w:rsidR="003F48E3" w:rsidRPr="002537A2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4C" w:rsidRPr="002537A2" w:rsidRDefault="001163D8" w:rsidP="001163D8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1163D8">
              <w:rPr>
                <w:color w:val="000000"/>
                <w:sz w:val="28"/>
                <w:szCs w:val="28"/>
                <w:lang w:val="tr-TR"/>
              </w:rPr>
              <w:t>ацетаминофен</w:t>
            </w:r>
            <w:bookmarkStart w:id="0" w:name="_GoBack"/>
            <w:bookmarkEnd w:id="0"/>
            <w:r w:rsidR="0098201D" w:rsidRPr="0098201D">
              <w:rPr>
                <w:iCs/>
                <w:color w:val="000000"/>
                <w:sz w:val="28"/>
                <w:szCs w:val="28"/>
                <w:lang w:val="tr-TR"/>
              </w:rPr>
              <w:t xml:space="preserve"> сироп 60 мл и 100мл, в 5 мл – 125 мг; таблетки по 0,2 г и 0,5 г;</w:t>
            </w:r>
            <w:r w:rsidR="0098201D"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13614C" w:rsidRPr="002537A2">
              <w:rPr>
                <w:color w:val="000000"/>
                <w:sz w:val="28"/>
                <w:szCs w:val="28"/>
              </w:rPr>
              <w:t>свечи ректальные, раствор для инъекций (в 1 мл 150 мг);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4C" w:rsidRPr="002537A2" w:rsidRDefault="0098201D" w:rsidP="00DB4C11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8201D">
              <w:rPr>
                <w:rFonts w:eastAsiaTheme="minorHAnsi"/>
                <w:color w:val="000000"/>
                <w:sz w:val="28"/>
                <w:szCs w:val="28"/>
                <w:lang w:val="tr-TR" w:eastAsia="en-US"/>
              </w:rPr>
              <w:t>Анальгезирующее, противовоспалительное, жаропонижающее</w:t>
            </w:r>
            <w:r w:rsidRPr="0098201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4C" w:rsidRPr="002537A2" w:rsidRDefault="0013614C" w:rsidP="00DB4C11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>А</w:t>
            </w:r>
          </w:p>
        </w:tc>
      </w:tr>
    </w:tbl>
    <w:p w:rsidR="009C512D" w:rsidRDefault="009C512D" w:rsidP="00DB4C11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p w:rsidR="00571851" w:rsidRPr="002537A2" w:rsidRDefault="00571851" w:rsidP="00DB4C11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2537A2">
        <w:rPr>
          <w:b/>
          <w:sz w:val="28"/>
          <w:szCs w:val="28"/>
        </w:rPr>
        <w:t>Перечень допол</w:t>
      </w:r>
      <w:r w:rsidR="00D2310B" w:rsidRPr="002537A2">
        <w:rPr>
          <w:b/>
          <w:sz w:val="28"/>
          <w:szCs w:val="28"/>
        </w:rPr>
        <w:t>нительных лекарственных средств</w:t>
      </w:r>
      <w:r w:rsidR="00D2310B" w:rsidRPr="002537A2">
        <w:rPr>
          <w:sz w:val="28"/>
          <w:szCs w:val="28"/>
        </w:rPr>
        <w:t>:</w:t>
      </w:r>
      <w:r w:rsidR="00D448FE" w:rsidRPr="00D448FE">
        <w:rPr>
          <w:b/>
          <w:sz w:val="28"/>
          <w:szCs w:val="28"/>
        </w:rPr>
        <w:t xml:space="preserve"> [4,8,10,11,12,13].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3261"/>
        <w:gridCol w:w="850"/>
      </w:tblGrid>
      <w:tr w:rsidR="00571851" w:rsidRPr="002537A2" w:rsidTr="003F48E3">
        <w:trPr>
          <w:trHeight w:val="5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2537A2" w:rsidRDefault="003F48E3" w:rsidP="00DB4C1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537A2">
              <w:rPr>
                <w:rFonts w:eastAsia="Calibri"/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2537A2" w:rsidRDefault="00571851" w:rsidP="00DB4C1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537A2">
              <w:rPr>
                <w:rFonts w:eastAsia="Calibri"/>
                <w:b/>
                <w:sz w:val="28"/>
                <w:szCs w:val="28"/>
                <w:lang w:eastAsia="en-US"/>
              </w:rPr>
              <w:t>Лекарственные средства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2537A2" w:rsidRDefault="00571851" w:rsidP="00DB4C1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537A2">
              <w:rPr>
                <w:rFonts w:eastAsia="Calibri"/>
                <w:b/>
                <w:sz w:val="28"/>
                <w:szCs w:val="28"/>
                <w:lang w:eastAsia="en-US"/>
              </w:rPr>
              <w:t>Показания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2537A2" w:rsidRDefault="00D2310B" w:rsidP="00DB4C1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537A2">
              <w:rPr>
                <w:rFonts w:eastAsia="Calibri"/>
                <w:b/>
                <w:sz w:val="28"/>
                <w:szCs w:val="28"/>
                <w:lang w:eastAsia="en-US"/>
              </w:rPr>
              <w:t>УД</w:t>
            </w:r>
          </w:p>
        </w:tc>
      </w:tr>
      <w:tr w:rsidR="003F48E3" w:rsidRPr="002537A2" w:rsidTr="003F48E3">
        <w:trPr>
          <w:trHeight w:val="348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E3" w:rsidRPr="002537A2" w:rsidRDefault="003F48E3" w:rsidP="003F48E3">
            <w:pPr>
              <w:tabs>
                <w:tab w:val="left" w:pos="426"/>
              </w:tabs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537A2">
              <w:rPr>
                <w:sz w:val="28"/>
                <w:szCs w:val="28"/>
              </w:rPr>
              <w:t>Макролиды</w:t>
            </w:r>
          </w:p>
        </w:tc>
      </w:tr>
      <w:tr w:rsidR="00571851" w:rsidRPr="002537A2" w:rsidTr="003F48E3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51" w:rsidRPr="002537A2" w:rsidRDefault="003F48E3" w:rsidP="00DB4C11">
            <w:pPr>
              <w:pStyle w:val="Default"/>
              <w:jc w:val="both"/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51" w:rsidRPr="002537A2" w:rsidRDefault="00F07E21" w:rsidP="00DB4C11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537A2">
              <w:rPr>
                <w:color w:val="000000"/>
                <w:sz w:val="28"/>
                <w:szCs w:val="28"/>
              </w:rPr>
              <w:t>А</w:t>
            </w:r>
            <w:r w:rsidR="00887782" w:rsidRPr="002537A2">
              <w:rPr>
                <w:color w:val="000000"/>
                <w:sz w:val="28"/>
                <w:szCs w:val="28"/>
              </w:rPr>
              <w:t>зитромицин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242EEE" w:rsidRPr="002537A2">
              <w:rPr>
                <w:color w:val="000000"/>
                <w:sz w:val="28"/>
                <w:szCs w:val="28"/>
              </w:rPr>
              <w:t>табл.</w:t>
            </w:r>
            <w:r w:rsidR="00887782" w:rsidRPr="002537A2">
              <w:rPr>
                <w:color w:val="000000"/>
                <w:sz w:val="28"/>
                <w:szCs w:val="28"/>
              </w:rPr>
              <w:t>125 мг, 250 мг, 500 мг, для приема внутрь 100 мг/5 мл и 200 мг/5 мл во флаконах 20 мл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5D" w:rsidRPr="002537A2" w:rsidRDefault="005D5A5D" w:rsidP="00DB4C11">
            <w:pPr>
              <w:pStyle w:val="Default"/>
              <w:jc w:val="both"/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 xml:space="preserve">Эрадикация возбудителя </w:t>
            </w:r>
          </w:p>
          <w:p w:rsidR="00571851" w:rsidRPr="002537A2" w:rsidRDefault="00571851" w:rsidP="00DB4C11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51" w:rsidRPr="002537A2" w:rsidRDefault="005D5A5D" w:rsidP="00DB4C11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537A2">
              <w:rPr>
                <w:color w:val="000000"/>
                <w:sz w:val="28"/>
                <w:szCs w:val="28"/>
              </w:rPr>
              <w:t>А</w:t>
            </w:r>
          </w:p>
        </w:tc>
      </w:tr>
      <w:tr w:rsidR="00887782" w:rsidRPr="002537A2" w:rsidTr="003F48E3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82" w:rsidRPr="002537A2" w:rsidRDefault="003F48E3" w:rsidP="00DB4C11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537A2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82" w:rsidRPr="002537A2" w:rsidRDefault="005D5A5D" w:rsidP="00DB4C11">
            <w:pP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 w:rsidRPr="002537A2">
              <w:rPr>
                <w:color w:val="000000"/>
                <w:sz w:val="28"/>
                <w:szCs w:val="28"/>
              </w:rPr>
              <w:t>Кла</w:t>
            </w:r>
            <w:r w:rsidR="00F175C1" w:rsidRPr="002537A2">
              <w:rPr>
                <w:color w:val="000000"/>
                <w:sz w:val="28"/>
                <w:szCs w:val="28"/>
              </w:rPr>
              <w:t>ри</w:t>
            </w:r>
            <w:r w:rsidRPr="002537A2">
              <w:rPr>
                <w:color w:val="000000"/>
                <w:sz w:val="28"/>
                <w:szCs w:val="28"/>
              </w:rPr>
              <w:t>тро</w:t>
            </w:r>
            <w:r w:rsidR="00F175C1" w:rsidRPr="002537A2">
              <w:rPr>
                <w:color w:val="000000"/>
                <w:sz w:val="28"/>
                <w:szCs w:val="28"/>
              </w:rPr>
              <w:t>мицин суспензия 125мг/5мл, 250мг/5мл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82" w:rsidRPr="002537A2" w:rsidRDefault="005D5A5D" w:rsidP="00DB4C11">
            <w:pPr>
              <w:pStyle w:val="Default"/>
              <w:jc w:val="both"/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 xml:space="preserve">Эрадикация возбудителя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82" w:rsidRPr="002537A2" w:rsidRDefault="005D5A5D" w:rsidP="00DB4C11">
            <w:pP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 w:rsidRPr="002537A2">
              <w:rPr>
                <w:color w:val="000000"/>
                <w:sz w:val="28"/>
                <w:szCs w:val="28"/>
              </w:rPr>
              <w:t>А</w:t>
            </w:r>
          </w:p>
        </w:tc>
      </w:tr>
      <w:tr w:rsidR="00F175C1" w:rsidRPr="002537A2" w:rsidTr="003F48E3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C1" w:rsidRPr="002537A2" w:rsidRDefault="003F48E3" w:rsidP="00DB4C11">
            <w:pPr>
              <w:pStyle w:val="Default"/>
              <w:jc w:val="both"/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C1" w:rsidRPr="002537A2" w:rsidRDefault="00F07E21" w:rsidP="00F07E21">
            <w:pPr>
              <w:jc w:val="both"/>
              <w:rPr>
                <w:sz w:val="28"/>
                <w:szCs w:val="28"/>
              </w:rPr>
            </w:pPr>
            <w:proofErr w:type="spellStart"/>
            <w:r w:rsidRPr="002537A2">
              <w:rPr>
                <w:sz w:val="28"/>
                <w:szCs w:val="28"/>
              </w:rPr>
              <w:t>Р</w:t>
            </w:r>
            <w:r w:rsidR="00F175C1" w:rsidRPr="002537A2">
              <w:rPr>
                <w:sz w:val="28"/>
                <w:szCs w:val="28"/>
              </w:rPr>
              <w:t>окситромицин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242EEE" w:rsidRPr="002537A2">
              <w:rPr>
                <w:sz w:val="28"/>
                <w:szCs w:val="28"/>
              </w:rPr>
              <w:t>табл</w:t>
            </w:r>
            <w:proofErr w:type="spellEnd"/>
            <w:r w:rsidR="00242EEE" w:rsidRPr="002537A2">
              <w:rPr>
                <w:sz w:val="28"/>
                <w:szCs w:val="28"/>
              </w:rPr>
              <w:t xml:space="preserve"> 150мг</w:t>
            </w:r>
            <w:r w:rsidR="00F175C1" w:rsidRPr="002537A2">
              <w:rPr>
                <w:sz w:val="28"/>
                <w:szCs w:val="28"/>
              </w:rPr>
              <w:t xml:space="preserve"> внутрь</w:t>
            </w:r>
            <w:r w:rsidR="00242EEE" w:rsidRPr="002537A2">
              <w:rPr>
                <w:sz w:val="28"/>
                <w:szCs w:val="28"/>
              </w:rPr>
              <w:t xml:space="preserve">, суспензия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C1" w:rsidRPr="002537A2" w:rsidRDefault="005D5A5D" w:rsidP="00DB4C11">
            <w:pPr>
              <w:pStyle w:val="Default"/>
              <w:jc w:val="both"/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 xml:space="preserve">Эрадикация возбудителя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C1" w:rsidRPr="002537A2" w:rsidRDefault="005D5A5D" w:rsidP="00DB4C11">
            <w:pP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 w:rsidRPr="002537A2">
              <w:rPr>
                <w:color w:val="000000"/>
                <w:sz w:val="28"/>
                <w:szCs w:val="28"/>
              </w:rPr>
              <w:t>А</w:t>
            </w:r>
          </w:p>
        </w:tc>
      </w:tr>
      <w:tr w:rsidR="00F86E30" w:rsidRPr="002537A2" w:rsidTr="00F86E30">
        <w:trPr>
          <w:trHeight w:val="473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E30" w:rsidRPr="002537A2" w:rsidRDefault="00C255BA" w:rsidP="007937B5">
            <w:pPr>
              <w:jc w:val="both"/>
              <w:rPr>
                <w:color w:val="000000"/>
                <w:sz w:val="28"/>
                <w:szCs w:val="28"/>
              </w:rPr>
            </w:pPr>
            <w:hyperlink r:id="rId10" w:tooltip="Отбор по групповой принадлежности" w:history="1">
              <w:r w:rsidR="00F86E30" w:rsidRPr="00F86E30">
                <w:rPr>
                  <w:rStyle w:val="af0"/>
                  <w:color w:val="auto"/>
                  <w:sz w:val="28"/>
                  <w:szCs w:val="28"/>
                  <w:u w:val="none"/>
                </w:rPr>
                <w:t>Антихолинэстеразное средство</w:t>
              </w:r>
            </w:hyperlink>
          </w:p>
        </w:tc>
      </w:tr>
      <w:tr w:rsidR="006E2FF2" w:rsidRPr="002537A2" w:rsidTr="003F48E3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FF2" w:rsidRPr="002537A2" w:rsidRDefault="00ED6F13" w:rsidP="00DB4C11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FF2" w:rsidRPr="002537A2" w:rsidRDefault="006E2FF2" w:rsidP="00F07E21">
            <w:pPr>
              <w:jc w:val="both"/>
              <w:rPr>
                <w:sz w:val="28"/>
                <w:szCs w:val="28"/>
              </w:rPr>
            </w:pPr>
            <w:r w:rsidRPr="006E2FF2">
              <w:rPr>
                <w:sz w:val="28"/>
                <w:szCs w:val="28"/>
              </w:rPr>
              <w:t xml:space="preserve">прозерин </w:t>
            </w:r>
            <w:r w:rsidR="00F86E30">
              <w:rPr>
                <w:sz w:val="28"/>
                <w:szCs w:val="28"/>
              </w:rPr>
              <w:t>0,05 % -1 мл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FF2" w:rsidRPr="002537A2" w:rsidRDefault="00A91717" w:rsidP="00DB4C11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полирадикулоневрит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FF2" w:rsidRPr="002537A2" w:rsidRDefault="00F86E30" w:rsidP="00DB4C11">
            <w:pP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</w:tr>
      <w:tr w:rsidR="00864BE7" w:rsidRPr="002537A2" w:rsidTr="00864BE7">
        <w:trPr>
          <w:trHeight w:val="487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BE7" w:rsidRPr="00864BE7" w:rsidRDefault="00C255BA" w:rsidP="00864BE7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hyperlink r:id="rId11" w:tooltip="Отбор по групповой принадлежности" w:history="1">
              <w:r w:rsidR="00864BE7" w:rsidRPr="00864BE7">
                <w:rPr>
                  <w:rStyle w:val="af0"/>
                  <w:color w:val="auto"/>
                  <w:sz w:val="28"/>
                  <w:szCs w:val="28"/>
                  <w:u w:val="none"/>
                </w:rPr>
                <w:t>Аналептическое средство</w:t>
              </w:r>
            </w:hyperlink>
          </w:p>
          <w:p w:rsidR="00864BE7" w:rsidRPr="00864BE7" w:rsidRDefault="00864BE7" w:rsidP="00864BE7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  <w:p w:rsidR="00864BE7" w:rsidRDefault="00864BE7" w:rsidP="00DB4C11">
            <w:pP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86E30" w:rsidRPr="002537A2" w:rsidTr="003F48E3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30" w:rsidRPr="002537A2" w:rsidRDefault="00ED6F13" w:rsidP="00DB4C11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30" w:rsidRPr="00864BE7" w:rsidRDefault="00C255BA" w:rsidP="00F07E21">
            <w:pPr>
              <w:jc w:val="both"/>
              <w:rPr>
                <w:sz w:val="28"/>
                <w:szCs w:val="28"/>
              </w:rPr>
            </w:pPr>
            <w:hyperlink r:id="rId12" w:tooltip="Отбор по международному наименованию" w:history="1">
              <w:r w:rsidR="00864BE7" w:rsidRPr="00864BE7">
                <w:rPr>
                  <w:rStyle w:val="af0"/>
                  <w:color w:val="auto"/>
                  <w:sz w:val="28"/>
                  <w:szCs w:val="28"/>
                  <w:u w:val="none"/>
                </w:rPr>
                <w:t>Стрихнин</w:t>
              </w:r>
            </w:hyperlink>
            <w:r w:rsidR="004152C7">
              <w:rPr>
                <w:rStyle w:val="af0"/>
                <w:color w:val="auto"/>
                <w:sz w:val="28"/>
                <w:szCs w:val="28"/>
                <w:u w:val="none"/>
              </w:rPr>
              <w:t>*</w:t>
            </w:r>
            <w:r w:rsidR="00864BE7">
              <w:rPr>
                <w:sz w:val="28"/>
                <w:szCs w:val="28"/>
              </w:rPr>
              <w:t xml:space="preserve"> </w:t>
            </w:r>
            <w:r w:rsidR="00864BE7" w:rsidRPr="00864BE7">
              <w:rPr>
                <w:sz w:val="28"/>
                <w:szCs w:val="28"/>
              </w:rPr>
              <w:t>0,1%</w:t>
            </w:r>
            <w:r w:rsidR="00864BE7">
              <w:rPr>
                <w:sz w:val="28"/>
                <w:szCs w:val="28"/>
              </w:rPr>
              <w:t>-1мл</w:t>
            </w:r>
            <w:r w:rsidR="00ED6F13">
              <w:rPr>
                <w:sz w:val="28"/>
                <w:szCs w:val="28"/>
              </w:rPr>
              <w:t>, табл. 0,03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30" w:rsidRPr="002537A2" w:rsidRDefault="00A91717" w:rsidP="00DB4C11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Нарушение проводимости миокарда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30" w:rsidRDefault="00ED6F13" w:rsidP="00DB4C11">
            <w:pP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</w:p>
        </w:tc>
      </w:tr>
      <w:tr w:rsidR="003F48E3" w:rsidRPr="002537A2" w:rsidTr="003F48E3">
        <w:trPr>
          <w:trHeight w:val="268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E3" w:rsidRPr="002537A2" w:rsidRDefault="003F48E3" w:rsidP="00DB4C11">
            <w:pP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 xml:space="preserve">Производные </w:t>
            </w:r>
            <w:proofErr w:type="spellStart"/>
            <w:r w:rsidRPr="002537A2">
              <w:rPr>
                <w:sz w:val="28"/>
                <w:szCs w:val="28"/>
              </w:rPr>
              <w:t>пропионовой</w:t>
            </w:r>
            <w:proofErr w:type="spellEnd"/>
            <w:r w:rsidRPr="002537A2">
              <w:rPr>
                <w:sz w:val="28"/>
                <w:szCs w:val="28"/>
              </w:rPr>
              <w:t xml:space="preserve"> кислоты</w:t>
            </w:r>
          </w:p>
        </w:tc>
      </w:tr>
      <w:tr w:rsidR="00F175C1" w:rsidRPr="002537A2" w:rsidTr="003F48E3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C1" w:rsidRPr="002537A2" w:rsidRDefault="00ED6F13" w:rsidP="00DB4C11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F48E3" w:rsidRPr="002537A2">
              <w:rPr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C1" w:rsidRPr="002537A2" w:rsidRDefault="00F175C1" w:rsidP="00DB4C11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2537A2">
              <w:rPr>
                <w:color w:val="000000"/>
                <w:sz w:val="28"/>
                <w:szCs w:val="28"/>
              </w:rPr>
              <w:t>ибупрофен суспензия для приема внутрь 100мг/5мл; таблетки 200 мг;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C1" w:rsidRPr="002537A2" w:rsidRDefault="0098201D" w:rsidP="00DB4C11">
            <w:pPr>
              <w:pStyle w:val="Default"/>
              <w:jc w:val="both"/>
              <w:rPr>
                <w:sz w:val="28"/>
                <w:szCs w:val="28"/>
              </w:rPr>
            </w:pPr>
            <w:r w:rsidRPr="0098201D">
              <w:rPr>
                <w:sz w:val="28"/>
                <w:szCs w:val="28"/>
                <w:lang w:val="tr-TR"/>
              </w:rPr>
              <w:t>Анальгезирующее, противовоспалительное, жаропонижающее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C1" w:rsidRPr="002537A2" w:rsidRDefault="00F175C1" w:rsidP="00DB4C11">
            <w:pP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 w:rsidRPr="002537A2">
              <w:rPr>
                <w:color w:val="000000"/>
                <w:sz w:val="28"/>
                <w:szCs w:val="28"/>
              </w:rPr>
              <w:t>А</w:t>
            </w:r>
          </w:p>
        </w:tc>
      </w:tr>
      <w:tr w:rsidR="003F48E3" w:rsidRPr="002537A2" w:rsidTr="003F48E3">
        <w:trPr>
          <w:trHeight w:val="268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E3" w:rsidRPr="002537A2" w:rsidRDefault="003F48E3" w:rsidP="00DB4C11">
            <w:pPr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>Другие ирригационные растворы</w:t>
            </w:r>
          </w:p>
        </w:tc>
      </w:tr>
      <w:tr w:rsidR="00F175C1" w:rsidRPr="002537A2" w:rsidTr="003F48E3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C1" w:rsidRPr="002537A2" w:rsidRDefault="00050DF6" w:rsidP="003F48E3">
            <w:pPr>
              <w:pStyle w:val="Default"/>
              <w:jc w:val="both"/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 xml:space="preserve"> </w:t>
            </w:r>
            <w:r w:rsidR="00ED6F13">
              <w:rPr>
                <w:sz w:val="28"/>
                <w:szCs w:val="28"/>
              </w:rPr>
              <w:t>7</w:t>
            </w:r>
            <w:r w:rsidR="003F48E3" w:rsidRPr="002537A2">
              <w:rPr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C1" w:rsidRPr="002537A2" w:rsidRDefault="006E2FF2" w:rsidP="006E2FF2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6E2FF2">
              <w:rPr>
                <w:iCs/>
                <w:sz w:val="28"/>
                <w:szCs w:val="28"/>
                <w:lang w:val="tr-TR"/>
              </w:rPr>
              <w:t>Декстроза</w:t>
            </w:r>
            <w:r w:rsidRPr="006E2FF2">
              <w:rPr>
                <w:sz w:val="28"/>
                <w:szCs w:val="28"/>
                <w:lang w:val="tr-TR"/>
              </w:rPr>
              <w:t xml:space="preserve"> </w:t>
            </w:r>
            <w:r w:rsidRPr="006E2FF2">
              <w:rPr>
                <w:iCs/>
                <w:sz w:val="28"/>
                <w:szCs w:val="28"/>
                <w:lang w:val="tr-TR"/>
              </w:rPr>
              <w:t>раствор для инфузий 5 % 200 мл, 400 мл; 10% 200 мл, 400 мл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C1" w:rsidRPr="002537A2" w:rsidRDefault="00050DF6" w:rsidP="00DB4C11">
            <w:pPr>
              <w:tabs>
                <w:tab w:val="left" w:pos="426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2537A2">
              <w:rPr>
                <w:sz w:val="28"/>
                <w:szCs w:val="28"/>
              </w:rPr>
              <w:t>С целью дезинтоксикации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C1" w:rsidRPr="002537A2" w:rsidRDefault="00F175C1" w:rsidP="00DB4C11">
            <w:pPr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>С</w:t>
            </w:r>
          </w:p>
        </w:tc>
      </w:tr>
      <w:tr w:rsidR="003F48E3" w:rsidRPr="002537A2" w:rsidTr="003F48E3">
        <w:trPr>
          <w:trHeight w:val="268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E3" w:rsidRPr="002537A2" w:rsidRDefault="003F48E3" w:rsidP="00DB4C11">
            <w:pPr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>Растворы электролитов</w:t>
            </w:r>
          </w:p>
        </w:tc>
      </w:tr>
      <w:tr w:rsidR="00F175C1" w:rsidRPr="002537A2" w:rsidTr="003F48E3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C1" w:rsidRPr="002537A2" w:rsidRDefault="00ED6F13" w:rsidP="00DB4C11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3F48E3" w:rsidRPr="002537A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C1" w:rsidRPr="002537A2" w:rsidRDefault="006E2FF2" w:rsidP="006E2FF2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6E2FF2">
              <w:rPr>
                <w:iCs/>
                <w:sz w:val="28"/>
                <w:szCs w:val="28"/>
                <w:lang w:val="tr-TR"/>
              </w:rPr>
              <w:t>Натрия хлорид</w:t>
            </w:r>
            <w:r w:rsidRPr="006E2FF2">
              <w:rPr>
                <w:sz w:val="28"/>
                <w:szCs w:val="28"/>
                <w:lang w:val="tr-TR"/>
              </w:rPr>
              <w:t xml:space="preserve"> </w:t>
            </w:r>
            <w:r w:rsidRPr="006E2FF2">
              <w:rPr>
                <w:iCs/>
                <w:sz w:val="28"/>
                <w:szCs w:val="28"/>
                <w:lang w:val="tr-TR"/>
              </w:rPr>
              <w:t>раствор для инфузий 0,9% 100 мл, 250 мл, 400 мл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C1" w:rsidRPr="002537A2" w:rsidRDefault="00050DF6" w:rsidP="00DB4C11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>С целью дезинтоксикации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C1" w:rsidRPr="002537A2" w:rsidRDefault="00F175C1" w:rsidP="00DB4C11">
            <w:pPr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>С</w:t>
            </w:r>
          </w:p>
        </w:tc>
      </w:tr>
      <w:tr w:rsidR="003F48E3" w:rsidRPr="002537A2" w:rsidTr="003F48E3">
        <w:trPr>
          <w:trHeight w:val="268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E3" w:rsidRPr="002537A2" w:rsidRDefault="003F48E3" w:rsidP="00DB4C11">
            <w:pP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 w:rsidRPr="002537A2">
              <w:rPr>
                <w:color w:val="000000"/>
                <w:sz w:val="28"/>
                <w:szCs w:val="28"/>
              </w:rPr>
              <w:t>Системные ГКС</w:t>
            </w:r>
          </w:p>
        </w:tc>
      </w:tr>
      <w:tr w:rsidR="008170C8" w:rsidRPr="002537A2" w:rsidTr="003F48E3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C8" w:rsidRPr="002537A2" w:rsidRDefault="00ED6F13" w:rsidP="00DB4C1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3F48E3" w:rsidRPr="002537A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C8" w:rsidRPr="00AD63B1" w:rsidRDefault="00AD63B1" w:rsidP="00DB4C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Преднизолон 30 мг/мл</w:t>
            </w:r>
            <w:r w:rsidR="008170C8" w:rsidRPr="002537A2">
              <w:rPr>
                <w:sz w:val="28"/>
                <w:szCs w:val="28"/>
              </w:rPr>
              <w:t xml:space="preserve">; </w:t>
            </w:r>
            <w:r>
              <w:rPr>
                <w:sz w:val="28"/>
                <w:szCs w:val="28"/>
              </w:rPr>
              <w:t>дексазон 4 мг/мл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C8" w:rsidRPr="002537A2" w:rsidRDefault="00794505" w:rsidP="00DB4C1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537A2">
              <w:rPr>
                <w:color w:val="000000"/>
                <w:sz w:val="28"/>
                <w:szCs w:val="28"/>
              </w:rPr>
              <w:t>С заместительной целью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C8" w:rsidRPr="002537A2" w:rsidRDefault="008170C8" w:rsidP="00DB4C1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537A2">
              <w:rPr>
                <w:color w:val="000000"/>
                <w:sz w:val="28"/>
                <w:szCs w:val="28"/>
              </w:rPr>
              <w:t>А</w:t>
            </w:r>
          </w:p>
        </w:tc>
      </w:tr>
    </w:tbl>
    <w:p w:rsidR="009C512D" w:rsidRPr="004152C7" w:rsidRDefault="004152C7" w:rsidP="009C512D">
      <w:pPr>
        <w:contextualSpacing/>
        <w:jc w:val="both"/>
        <w:rPr>
          <w:sz w:val="20"/>
          <w:szCs w:val="20"/>
        </w:rPr>
      </w:pPr>
      <w:r w:rsidRPr="004152C7">
        <w:rPr>
          <w:sz w:val="20"/>
          <w:szCs w:val="20"/>
          <w:lang w:val="en-US"/>
        </w:rPr>
        <w:t>NB</w:t>
      </w:r>
      <w:r w:rsidRPr="004152C7">
        <w:rPr>
          <w:sz w:val="20"/>
          <w:szCs w:val="20"/>
        </w:rPr>
        <w:t xml:space="preserve">! </w:t>
      </w:r>
      <w:r>
        <w:rPr>
          <w:sz w:val="20"/>
          <w:szCs w:val="20"/>
        </w:rPr>
        <w:t>*</w:t>
      </w:r>
      <w:r w:rsidRPr="004152C7">
        <w:rPr>
          <w:sz w:val="20"/>
          <w:szCs w:val="20"/>
        </w:rPr>
        <w:t>Препарат стрихнин применять после регистрации на территории РК.</w:t>
      </w:r>
    </w:p>
    <w:p w:rsidR="004152C7" w:rsidRPr="004152C7" w:rsidRDefault="004152C7" w:rsidP="009C512D">
      <w:pPr>
        <w:contextualSpacing/>
        <w:jc w:val="both"/>
        <w:rPr>
          <w:sz w:val="28"/>
          <w:szCs w:val="28"/>
        </w:rPr>
      </w:pPr>
    </w:p>
    <w:p w:rsidR="00D2310B" w:rsidRDefault="00F81F88" w:rsidP="0007287F">
      <w:pPr>
        <w:numPr>
          <w:ilvl w:val="1"/>
          <w:numId w:val="28"/>
        </w:numPr>
        <w:ind w:left="0" w:firstLine="0"/>
        <w:contextualSpacing/>
        <w:jc w:val="both"/>
        <w:rPr>
          <w:sz w:val="28"/>
          <w:szCs w:val="28"/>
        </w:rPr>
      </w:pPr>
      <w:r w:rsidRPr="00D2310B">
        <w:rPr>
          <w:b/>
          <w:sz w:val="28"/>
          <w:szCs w:val="28"/>
        </w:rPr>
        <w:t>Хирургическо</w:t>
      </w:r>
      <w:r w:rsidR="007321DF">
        <w:rPr>
          <w:b/>
          <w:sz w:val="28"/>
          <w:szCs w:val="28"/>
        </w:rPr>
        <w:t xml:space="preserve">е </w:t>
      </w:r>
      <w:r w:rsidRPr="00D2310B">
        <w:rPr>
          <w:b/>
          <w:sz w:val="28"/>
          <w:szCs w:val="28"/>
        </w:rPr>
        <w:t>вмешательство</w:t>
      </w:r>
      <w:r>
        <w:rPr>
          <w:b/>
          <w:sz w:val="28"/>
          <w:szCs w:val="28"/>
        </w:rPr>
        <w:t xml:space="preserve">: </w:t>
      </w:r>
      <w:r w:rsidR="007321DF">
        <w:rPr>
          <w:sz w:val="28"/>
          <w:szCs w:val="28"/>
        </w:rPr>
        <w:t>нет</w:t>
      </w:r>
      <w:r w:rsidR="009F286B">
        <w:rPr>
          <w:sz w:val="28"/>
          <w:szCs w:val="28"/>
        </w:rPr>
        <w:t>.</w:t>
      </w:r>
    </w:p>
    <w:p w:rsidR="009F286B" w:rsidRPr="007321DF" w:rsidRDefault="009F286B" w:rsidP="009F286B">
      <w:pPr>
        <w:contextualSpacing/>
        <w:jc w:val="both"/>
        <w:rPr>
          <w:sz w:val="28"/>
          <w:szCs w:val="28"/>
        </w:rPr>
      </w:pPr>
    </w:p>
    <w:p w:rsidR="00681E17" w:rsidRPr="00D2310B" w:rsidRDefault="00571851" w:rsidP="0007287F">
      <w:pPr>
        <w:numPr>
          <w:ilvl w:val="1"/>
          <w:numId w:val="28"/>
        </w:numPr>
        <w:ind w:left="0" w:firstLine="0"/>
        <w:contextualSpacing/>
        <w:jc w:val="both"/>
        <w:rPr>
          <w:b/>
          <w:sz w:val="28"/>
          <w:szCs w:val="28"/>
        </w:rPr>
      </w:pPr>
      <w:r w:rsidRPr="00D2310B">
        <w:rPr>
          <w:b/>
          <w:sz w:val="28"/>
          <w:szCs w:val="28"/>
        </w:rPr>
        <w:t>Дальнейшее ведение</w:t>
      </w:r>
      <w:r w:rsidR="003D0AE1">
        <w:rPr>
          <w:b/>
          <w:sz w:val="28"/>
          <w:szCs w:val="28"/>
        </w:rPr>
        <w:t xml:space="preserve"> [4,5,</w:t>
      </w:r>
      <w:r w:rsidR="00F81F88" w:rsidRPr="00D2310B">
        <w:rPr>
          <w:b/>
          <w:sz w:val="28"/>
          <w:szCs w:val="28"/>
        </w:rPr>
        <w:t>8]:</w:t>
      </w:r>
    </w:p>
    <w:p w:rsidR="00F81F88" w:rsidRPr="00F81F88" w:rsidRDefault="002B18BC" w:rsidP="0007287F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81F88" w:rsidRPr="0095316D">
        <w:rPr>
          <w:sz w:val="28"/>
          <w:szCs w:val="28"/>
        </w:rPr>
        <w:t xml:space="preserve">испансерное наблюдение с целью выявления поздних осложнений </w:t>
      </w:r>
      <w:r w:rsidR="00B17E1B">
        <w:rPr>
          <w:sz w:val="28"/>
          <w:szCs w:val="28"/>
        </w:rPr>
        <w:t xml:space="preserve">и </w:t>
      </w:r>
      <w:r w:rsidR="00F81F88" w:rsidRPr="0095316D">
        <w:rPr>
          <w:sz w:val="28"/>
          <w:szCs w:val="28"/>
        </w:rPr>
        <w:t>проведения реабилитационных мероприятий проводится участковым врачом с привлечением кардиолога, невропатолога, ЛОР-врача</w:t>
      </w:r>
      <w:r w:rsidR="009F286B">
        <w:rPr>
          <w:sz w:val="28"/>
          <w:szCs w:val="28"/>
        </w:rPr>
        <w:t xml:space="preserve"> </w:t>
      </w:r>
      <w:r w:rsidR="009F286B" w:rsidRPr="0095316D">
        <w:rPr>
          <w:sz w:val="28"/>
          <w:szCs w:val="28"/>
        </w:rPr>
        <w:t>(по показанию)</w:t>
      </w:r>
      <w:r w:rsidR="00F81F88" w:rsidRPr="0095316D">
        <w:rPr>
          <w:sz w:val="28"/>
          <w:szCs w:val="28"/>
        </w:rPr>
        <w:t xml:space="preserve">. Сроки диспансеризации определяются тяжестью форм дифтерии и характером осложнений. </w:t>
      </w:r>
      <w:r w:rsidR="009F286B">
        <w:rPr>
          <w:sz w:val="28"/>
          <w:szCs w:val="28"/>
        </w:rPr>
        <w:t>Д</w:t>
      </w:r>
      <w:r w:rsidR="00F81F88" w:rsidRPr="0095316D">
        <w:rPr>
          <w:sz w:val="28"/>
          <w:szCs w:val="28"/>
        </w:rPr>
        <w:t>испансерное наб</w:t>
      </w:r>
      <w:r w:rsidR="00B17E1B">
        <w:rPr>
          <w:sz w:val="28"/>
          <w:szCs w:val="28"/>
        </w:rPr>
        <w:t xml:space="preserve">людение при локализованной форме </w:t>
      </w:r>
      <w:r w:rsidR="00F81F88" w:rsidRPr="0095316D">
        <w:rPr>
          <w:sz w:val="28"/>
          <w:szCs w:val="28"/>
        </w:rPr>
        <w:t>6 месяцев</w:t>
      </w:r>
      <w:r w:rsidR="00B17E1B">
        <w:rPr>
          <w:sz w:val="28"/>
          <w:szCs w:val="28"/>
        </w:rPr>
        <w:t>, при осложнениях</w:t>
      </w:r>
      <w:r w:rsidR="00F81F88" w:rsidRPr="0095316D">
        <w:rPr>
          <w:sz w:val="28"/>
          <w:szCs w:val="28"/>
        </w:rPr>
        <w:t xml:space="preserve"> – до года.</w:t>
      </w:r>
      <w:r w:rsidR="009F286B">
        <w:rPr>
          <w:sz w:val="28"/>
          <w:szCs w:val="28"/>
        </w:rPr>
        <w:t xml:space="preserve"> </w:t>
      </w:r>
      <w:r w:rsidR="00F81F88" w:rsidRPr="0095316D">
        <w:rPr>
          <w:sz w:val="28"/>
          <w:szCs w:val="28"/>
        </w:rPr>
        <w:t>Объем клинико-лабораторного об</w:t>
      </w:r>
      <w:r w:rsidR="009F286B">
        <w:rPr>
          <w:sz w:val="28"/>
          <w:szCs w:val="28"/>
        </w:rPr>
        <w:t>следования (анализ крови и</w:t>
      </w:r>
      <w:r w:rsidR="00F81F88" w:rsidRPr="0095316D">
        <w:rPr>
          <w:sz w:val="28"/>
          <w:szCs w:val="28"/>
        </w:rPr>
        <w:t xml:space="preserve"> мочи, ЭКГ, АСТ, ЦРБ, бакте</w:t>
      </w:r>
      <w:r w:rsidR="00B17E1B">
        <w:rPr>
          <w:sz w:val="28"/>
          <w:szCs w:val="28"/>
        </w:rPr>
        <w:t>риологические анализы) определяе</w:t>
      </w:r>
      <w:r w:rsidR="00F81F88" w:rsidRPr="0095316D">
        <w:rPr>
          <w:sz w:val="28"/>
          <w:szCs w:val="28"/>
        </w:rPr>
        <w:t>тся состоянием реконвалесцента и активностью восстановительных процессов.</w:t>
      </w:r>
      <w:r w:rsidR="009F286B">
        <w:rPr>
          <w:sz w:val="28"/>
          <w:szCs w:val="28"/>
        </w:rPr>
        <w:t xml:space="preserve"> </w:t>
      </w:r>
      <w:r w:rsidR="00F81F88" w:rsidRPr="0095316D">
        <w:rPr>
          <w:sz w:val="28"/>
          <w:szCs w:val="28"/>
        </w:rPr>
        <w:t>Домашний режим реконвалесцентов контролируется участковым педиатром и средним медицинским персоналом. Вопросы расширения двигательного режима и занятий физкультурой решаются комиссионно с привлечением «узких» специалистов</w:t>
      </w:r>
      <w:r>
        <w:rPr>
          <w:sz w:val="28"/>
          <w:szCs w:val="28"/>
        </w:rPr>
        <w:t>;</w:t>
      </w:r>
    </w:p>
    <w:p w:rsidR="00F81F88" w:rsidRPr="0095316D" w:rsidRDefault="002B18BC" w:rsidP="0007287F">
      <w:pPr>
        <w:pStyle w:val="a3"/>
        <w:numPr>
          <w:ilvl w:val="0"/>
          <w:numId w:val="14"/>
        </w:numPr>
        <w:tabs>
          <w:tab w:val="left" w:pos="0"/>
        </w:tabs>
        <w:ind w:left="0" w:firstLine="0"/>
        <w:jc w:val="both"/>
        <w:rPr>
          <w:b/>
        </w:rPr>
      </w:pPr>
      <w:r>
        <w:rPr>
          <w:color w:val="000000"/>
          <w:sz w:val="28"/>
          <w:szCs w:val="28"/>
        </w:rPr>
        <w:t>д</w:t>
      </w:r>
      <w:r w:rsidR="00F81F88" w:rsidRPr="00E27CF7">
        <w:rPr>
          <w:color w:val="000000"/>
          <w:sz w:val="28"/>
          <w:szCs w:val="28"/>
        </w:rPr>
        <w:t>опуск лиц, переболевших дифтерией, в организованные детские коллективы осуществляется при полном выздоровлении и при наличии двух отрицательных результатов бактериологических исследований.</w:t>
      </w:r>
      <w:r w:rsidR="009F286B">
        <w:rPr>
          <w:color w:val="000000"/>
          <w:sz w:val="28"/>
          <w:szCs w:val="28"/>
        </w:rPr>
        <w:t xml:space="preserve"> </w:t>
      </w:r>
      <w:r w:rsidR="00F81F88" w:rsidRPr="00E27CF7">
        <w:rPr>
          <w:color w:val="000000"/>
          <w:sz w:val="28"/>
          <w:szCs w:val="28"/>
        </w:rPr>
        <w:t>Дети, переболевшие дифтерией, допускаются в детские дошкольные и общеобразовательные организации при локализованной форме через 2-3 недели, при</w:t>
      </w:r>
      <w:r>
        <w:rPr>
          <w:color w:val="000000"/>
          <w:sz w:val="28"/>
          <w:szCs w:val="28"/>
        </w:rPr>
        <w:t xml:space="preserve"> осложнениях – через 4-8 недель;</w:t>
      </w:r>
    </w:p>
    <w:p w:rsidR="00681E17" w:rsidRPr="000C7DC5" w:rsidRDefault="002B18BC" w:rsidP="0007287F">
      <w:pPr>
        <w:pStyle w:val="a3"/>
        <w:numPr>
          <w:ilvl w:val="0"/>
          <w:numId w:val="14"/>
        </w:numPr>
        <w:tabs>
          <w:tab w:val="left" w:pos="0"/>
        </w:tabs>
        <w:ind w:left="0" w:firstLine="0"/>
        <w:jc w:val="both"/>
        <w:rPr>
          <w:b/>
        </w:rPr>
      </w:pPr>
      <w:r>
        <w:rPr>
          <w:color w:val="000000"/>
          <w:sz w:val="28"/>
          <w:szCs w:val="28"/>
        </w:rPr>
        <w:t>и</w:t>
      </w:r>
      <w:r w:rsidR="00F81F88" w:rsidRPr="0095316D">
        <w:rPr>
          <w:color w:val="000000"/>
          <w:sz w:val="28"/>
          <w:szCs w:val="28"/>
        </w:rPr>
        <w:t xml:space="preserve">ммунизация лиц, переболевших дифтерией, проводится до выписки из стационара. Ранее не вакцинированным лицам проводится одна доза АДС-М, после чего проводится первичный курс вакцинации (3 дозы с интервалом 4 недели) и первая ревакцинация (4-я доза с интервалом 6 месяцев). Частично вакцинированным лицам проводится курс вакцинации из 2 доз с интервалом 4 недели и первая ревакцинация с интервалом 6 месяцев. В дальнейшем иммунизация проводится согласно срокам профилактических прививок в соответствии с Постановлением № </w:t>
      </w:r>
      <w:r w:rsidR="00F81F88" w:rsidRPr="0095316D">
        <w:rPr>
          <w:color w:val="000000"/>
          <w:sz w:val="28"/>
          <w:szCs w:val="28"/>
        </w:rPr>
        <w:lastRenderedPageBreak/>
        <w:t>2295. Полностью иммунизированным лицам проводится одна доза АДС-М, если последняя доза вводилась более 5 лет назад.</w:t>
      </w:r>
    </w:p>
    <w:p w:rsidR="00571851" w:rsidRDefault="00571851" w:rsidP="00DB4C11">
      <w:pPr>
        <w:jc w:val="both"/>
        <w:rPr>
          <w:sz w:val="28"/>
          <w:szCs w:val="28"/>
        </w:rPr>
      </w:pPr>
    </w:p>
    <w:p w:rsidR="00F81F88" w:rsidRPr="003D2D5A" w:rsidRDefault="00571851" w:rsidP="007E5C47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2D5A">
        <w:rPr>
          <w:b/>
          <w:sz w:val="28"/>
          <w:szCs w:val="28"/>
        </w:rPr>
        <w:t>Индикаторы эффективности лечения и безопасности методов диагностики и лечения, описанных в протоколе</w:t>
      </w:r>
      <w:r w:rsidR="00F81F88" w:rsidRPr="003D2D5A">
        <w:rPr>
          <w:b/>
          <w:sz w:val="28"/>
          <w:szCs w:val="28"/>
        </w:rPr>
        <w:t>:</w:t>
      </w:r>
    </w:p>
    <w:p w:rsidR="00F81F88" w:rsidRPr="002B18BC" w:rsidRDefault="00F81F88" w:rsidP="00DB4C11">
      <w:pPr>
        <w:pStyle w:val="Default"/>
        <w:rPr>
          <w:sz w:val="28"/>
          <w:szCs w:val="28"/>
        </w:rPr>
      </w:pPr>
      <w:r w:rsidRPr="002B18BC">
        <w:rPr>
          <w:bCs/>
          <w:sz w:val="28"/>
          <w:szCs w:val="28"/>
        </w:rPr>
        <w:t xml:space="preserve">Клинические индикаторы: </w:t>
      </w:r>
    </w:p>
    <w:p w:rsidR="00F81F88" w:rsidRDefault="00F81F88" w:rsidP="007937B5">
      <w:pPr>
        <w:pStyle w:val="Default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купирование общеинфекционного синдрома; </w:t>
      </w:r>
    </w:p>
    <w:p w:rsidR="004E61E1" w:rsidRPr="003D2D5A" w:rsidRDefault="00F81F88" w:rsidP="007937B5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3D2D5A">
        <w:rPr>
          <w:color w:val="000000"/>
          <w:sz w:val="28"/>
          <w:szCs w:val="28"/>
        </w:rPr>
        <w:t>ликвидация местных патологических изменений в ротоглотке;</w:t>
      </w:r>
    </w:p>
    <w:p w:rsidR="004E61E1" w:rsidRPr="003D2D5A" w:rsidRDefault="004E61E1" w:rsidP="007937B5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D2D5A">
        <w:rPr>
          <w:sz w:val="28"/>
          <w:szCs w:val="28"/>
        </w:rPr>
        <w:t>отсутствие отека подкожной шейной клетчатки;</w:t>
      </w:r>
    </w:p>
    <w:p w:rsidR="00F81F88" w:rsidRPr="003D2D5A" w:rsidRDefault="00F81F88" w:rsidP="007937B5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3D2D5A">
        <w:rPr>
          <w:color w:val="000000"/>
          <w:sz w:val="28"/>
          <w:szCs w:val="28"/>
        </w:rPr>
        <w:t>отсутствие и купирование осложнений</w:t>
      </w:r>
      <w:r w:rsidR="004E61E1" w:rsidRPr="003D2D5A">
        <w:rPr>
          <w:color w:val="000000"/>
          <w:sz w:val="28"/>
          <w:szCs w:val="28"/>
        </w:rPr>
        <w:t xml:space="preserve"> со стороны нервной, сердечно-сосудисто</w:t>
      </w:r>
      <w:r w:rsidR="005F76B1" w:rsidRPr="003D2D5A">
        <w:rPr>
          <w:color w:val="000000"/>
          <w:sz w:val="28"/>
          <w:szCs w:val="28"/>
        </w:rPr>
        <w:t>й систем, почек</w:t>
      </w:r>
      <w:r w:rsidRPr="003D2D5A">
        <w:rPr>
          <w:color w:val="000000"/>
          <w:sz w:val="28"/>
          <w:szCs w:val="28"/>
        </w:rPr>
        <w:t>.</w:t>
      </w:r>
    </w:p>
    <w:p w:rsidR="00F81F88" w:rsidRPr="002B18BC" w:rsidRDefault="00F81F88" w:rsidP="003D2D5A">
      <w:pPr>
        <w:pStyle w:val="Default"/>
        <w:rPr>
          <w:sz w:val="28"/>
          <w:szCs w:val="28"/>
        </w:rPr>
      </w:pPr>
      <w:r w:rsidRPr="002B18BC">
        <w:rPr>
          <w:bCs/>
          <w:sz w:val="28"/>
          <w:szCs w:val="28"/>
        </w:rPr>
        <w:t xml:space="preserve">Лабораторные индикаторы: </w:t>
      </w:r>
    </w:p>
    <w:p w:rsidR="00F81F88" w:rsidRDefault="00F81F88" w:rsidP="0007287F">
      <w:pPr>
        <w:pStyle w:val="Default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двукратный отрицательный результат при бактериологическом исследовании мазка из ротоглотки через 2 дня после окончания антибактериального лечения с интервалом в 2 дня.</w:t>
      </w:r>
    </w:p>
    <w:p w:rsidR="00571851" w:rsidRDefault="00571851" w:rsidP="00DB4C11">
      <w:pPr>
        <w:pStyle w:val="Default"/>
        <w:jc w:val="both"/>
        <w:rPr>
          <w:sz w:val="28"/>
          <w:szCs w:val="28"/>
        </w:rPr>
      </w:pPr>
    </w:p>
    <w:p w:rsidR="00571851" w:rsidRDefault="00571851" w:rsidP="007E5C47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ОРГАНИЗАЦИОННЫЕ АСПЕКТЫ ПРОТОКОЛА:</w:t>
      </w:r>
    </w:p>
    <w:p w:rsidR="00571851" w:rsidRPr="007E5C47" w:rsidRDefault="007937B5" w:rsidP="0007287F">
      <w:pPr>
        <w:pStyle w:val="a3"/>
        <w:numPr>
          <w:ilvl w:val="1"/>
          <w:numId w:val="27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71851" w:rsidRPr="007E5C47">
        <w:rPr>
          <w:b/>
          <w:sz w:val="28"/>
          <w:szCs w:val="28"/>
        </w:rPr>
        <w:t>Список разработчиков протокола</w:t>
      </w:r>
      <w:r w:rsidR="00571851" w:rsidRPr="007E5C47">
        <w:rPr>
          <w:sz w:val="28"/>
          <w:szCs w:val="28"/>
        </w:rPr>
        <w:t>:</w:t>
      </w:r>
    </w:p>
    <w:p w:rsidR="002B18BC" w:rsidRPr="007937B5" w:rsidRDefault="002B18BC" w:rsidP="007937B5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937B5">
        <w:rPr>
          <w:sz w:val="28"/>
          <w:szCs w:val="28"/>
        </w:rPr>
        <w:t>Жумага</w:t>
      </w:r>
      <w:r w:rsidR="007937B5" w:rsidRPr="007937B5">
        <w:rPr>
          <w:sz w:val="28"/>
          <w:szCs w:val="28"/>
        </w:rPr>
        <w:t xml:space="preserve">лиева </w:t>
      </w:r>
      <w:r w:rsidRPr="007937B5">
        <w:rPr>
          <w:sz w:val="28"/>
          <w:szCs w:val="28"/>
        </w:rPr>
        <w:t>Галина Даутовна</w:t>
      </w:r>
      <w:r w:rsidR="003D2D5A" w:rsidRPr="007937B5">
        <w:rPr>
          <w:sz w:val="28"/>
          <w:szCs w:val="28"/>
        </w:rPr>
        <w:t xml:space="preserve"> </w:t>
      </w:r>
      <w:r w:rsidRPr="007937B5">
        <w:rPr>
          <w:sz w:val="28"/>
          <w:szCs w:val="28"/>
        </w:rPr>
        <w:t>– кандидат медицинских наук, доцент, ответственный за курс детских инфекций РГГП на ПХВ «Западно-Казахстанский государственный университет им. Марата Оспанова».</w:t>
      </w:r>
    </w:p>
    <w:p w:rsidR="002B18BC" w:rsidRPr="007937B5" w:rsidRDefault="002B18BC" w:rsidP="007937B5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937B5">
        <w:rPr>
          <w:sz w:val="28"/>
          <w:szCs w:val="28"/>
        </w:rPr>
        <w:t>Баешева</w:t>
      </w:r>
      <w:r w:rsidR="007E5C47" w:rsidRPr="007937B5">
        <w:rPr>
          <w:sz w:val="28"/>
          <w:szCs w:val="28"/>
        </w:rPr>
        <w:t xml:space="preserve"> </w:t>
      </w:r>
      <w:r w:rsidRPr="007937B5">
        <w:rPr>
          <w:sz w:val="28"/>
          <w:szCs w:val="28"/>
        </w:rPr>
        <w:t>Динагуль</w:t>
      </w:r>
      <w:r w:rsidR="007E5C47" w:rsidRPr="007937B5">
        <w:rPr>
          <w:sz w:val="28"/>
          <w:szCs w:val="28"/>
        </w:rPr>
        <w:t xml:space="preserve"> </w:t>
      </w:r>
      <w:r w:rsidRPr="007937B5">
        <w:rPr>
          <w:sz w:val="28"/>
          <w:szCs w:val="28"/>
        </w:rPr>
        <w:t>Аяпбековна – доктор медицинских наук, заведующий кафедрой детских инфекционных болезней АО «Медицинский университет Астана»</w:t>
      </w:r>
    </w:p>
    <w:p w:rsidR="002B18BC" w:rsidRPr="007937B5" w:rsidRDefault="002B18BC" w:rsidP="007937B5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937B5">
        <w:rPr>
          <w:sz w:val="28"/>
          <w:szCs w:val="28"/>
        </w:rPr>
        <w:t>Куттыкожанова</w:t>
      </w:r>
      <w:r w:rsidR="007E5C47" w:rsidRPr="007937B5">
        <w:rPr>
          <w:sz w:val="28"/>
          <w:szCs w:val="28"/>
        </w:rPr>
        <w:t xml:space="preserve"> </w:t>
      </w:r>
      <w:r w:rsidRPr="007937B5">
        <w:rPr>
          <w:sz w:val="28"/>
          <w:szCs w:val="28"/>
        </w:rPr>
        <w:t>Галия</w:t>
      </w:r>
      <w:r w:rsidR="007E5C47" w:rsidRPr="007937B5">
        <w:rPr>
          <w:sz w:val="28"/>
          <w:szCs w:val="28"/>
        </w:rPr>
        <w:t xml:space="preserve"> </w:t>
      </w:r>
      <w:r w:rsidRPr="007937B5">
        <w:rPr>
          <w:sz w:val="28"/>
          <w:szCs w:val="28"/>
        </w:rPr>
        <w:t>Габдуллаевна – доктор медицинских наук, профессор кафедры детских инфекционных болезней «КазНМУ имени С.Д. Асфендиярова».</w:t>
      </w:r>
    </w:p>
    <w:p w:rsidR="002B18BC" w:rsidRPr="007937B5" w:rsidRDefault="002B18BC" w:rsidP="007937B5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937B5">
        <w:rPr>
          <w:sz w:val="28"/>
          <w:szCs w:val="28"/>
        </w:rPr>
        <w:t>Эфендиев</w:t>
      </w:r>
      <w:r w:rsidR="007E5C47" w:rsidRPr="007937B5">
        <w:rPr>
          <w:sz w:val="28"/>
          <w:szCs w:val="28"/>
        </w:rPr>
        <w:t xml:space="preserve"> </w:t>
      </w:r>
      <w:r w:rsidRPr="007937B5">
        <w:rPr>
          <w:sz w:val="28"/>
          <w:szCs w:val="28"/>
        </w:rPr>
        <w:t>Имдат</w:t>
      </w:r>
      <w:r w:rsidR="007E5C47" w:rsidRPr="007937B5">
        <w:rPr>
          <w:sz w:val="28"/>
          <w:szCs w:val="28"/>
        </w:rPr>
        <w:t xml:space="preserve"> </w:t>
      </w:r>
      <w:r w:rsidRPr="007937B5">
        <w:rPr>
          <w:sz w:val="28"/>
          <w:szCs w:val="28"/>
        </w:rPr>
        <w:t>Муса</w:t>
      </w:r>
      <w:r w:rsidR="00924FD1" w:rsidRPr="007937B5">
        <w:rPr>
          <w:sz w:val="28"/>
          <w:szCs w:val="28"/>
        </w:rPr>
        <w:t xml:space="preserve"> </w:t>
      </w:r>
      <w:r w:rsidRPr="007937B5">
        <w:rPr>
          <w:sz w:val="28"/>
          <w:szCs w:val="28"/>
        </w:rPr>
        <w:t>оглы – кандидат медицинских наук, доцент,</w:t>
      </w:r>
      <w:r w:rsidR="00924FD1" w:rsidRPr="007937B5">
        <w:rPr>
          <w:sz w:val="28"/>
          <w:szCs w:val="28"/>
        </w:rPr>
        <w:t xml:space="preserve"> </w:t>
      </w:r>
      <w:r w:rsidRPr="007937B5">
        <w:rPr>
          <w:sz w:val="28"/>
          <w:szCs w:val="28"/>
        </w:rPr>
        <w:t>заведующий кафедрой детских инфекционных болезней и фтизиатрии РГП на ПХВ «Государственного медицинского университета г. Семей».</w:t>
      </w:r>
    </w:p>
    <w:p w:rsidR="000E12A2" w:rsidRPr="007937B5" w:rsidRDefault="002B18BC" w:rsidP="007937B5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7937B5">
        <w:rPr>
          <w:sz w:val="28"/>
          <w:szCs w:val="28"/>
        </w:rPr>
        <w:t>ДевдиариниХатуна</w:t>
      </w:r>
      <w:proofErr w:type="spellEnd"/>
      <w:r w:rsidRPr="007937B5">
        <w:rPr>
          <w:sz w:val="28"/>
          <w:szCs w:val="28"/>
        </w:rPr>
        <w:t xml:space="preserve"> Георгиевна – кандидат медицинских наук, доцент кафедры детских инфекционных болезней, Карагандинского государственного университета.</w:t>
      </w:r>
    </w:p>
    <w:p w:rsidR="002B18BC" w:rsidRPr="007937B5" w:rsidRDefault="002B18BC" w:rsidP="007937B5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7937B5">
        <w:rPr>
          <w:sz w:val="28"/>
          <w:szCs w:val="28"/>
        </w:rPr>
        <w:t>Алшинбекова</w:t>
      </w:r>
      <w:proofErr w:type="spellEnd"/>
      <w:r w:rsidR="007E5C47" w:rsidRPr="007937B5">
        <w:rPr>
          <w:sz w:val="28"/>
          <w:szCs w:val="28"/>
        </w:rPr>
        <w:t xml:space="preserve"> </w:t>
      </w:r>
      <w:proofErr w:type="spellStart"/>
      <w:r w:rsidRPr="007937B5">
        <w:rPr>
          <w:sz w:val="28"/>
          <w:szCs w:val="28"/>
        </w:rPr>
        <w:t>Гульшарбат</w:t>
      </w:r>
      <w:proofErr w:type="spellEnd"/>
      <w:r w:rsidR="007E5C47" w:rsidRPr="007937B5">
        <w:rPr>
          <w:sz w:val="28"/>
          <w:szCs w:val="28"/>
        </w:rPr>
        <w:t xml:space="preserve"> </w:t>
      </w:r>
      <w:proofErr w:type="spellStart"/>
      <w:r w:rsidRPr="007937B5">
        <w:rPr>
          <w:sz w:val="28"/>
          <w:szCs w:val="28"/>
        </w:rPr>
        <w:t>Канагатовна</w:t>
      </w:r>
      <w:proofErr w:type="spellEnd"/>
      <w:r w:rsidRPr="007937B5">
        <w:rPr>
          <w:sz w:val="28"/>
          <w:szCs w:val="28"/>
        </w:rPr>
        <w:t xml:space="preserve"> – кандидат медицинских наук,</w:t>
      </w:r>
      <w:r w:rsidR="00D448FE">
        <w:rPr>
          <w:sz w:val="28"/>
          <w:szCs w:val="28"/>
        </w:rPr>
        <w:t xml:space="preserve"> </w:t>
      </w:r>
      <w:r w:rsidR="006630B6">
        <w:rPr>
          <w:sz w:val="28"/>
          <w:szCs w:val="28"/>
        </w:rPr>
        <w:t xml:space="preserve">доцент, </w:t>
      </w:r>
      <w:proofErr w:type="spellStart"/>
      <w:r w:rsidR="006630B6">
        <w:rPr>
          <w:sz w:val="28"/>
          <w:szCs w:val="28"/>
        </w:rPr>
        <w:t>и.о</w:t>
      </w:r>
      <w:proofErr w:type="spellEnd"/>
      <w:r w:rsidR="006630B6">
        <w:rPr>
          <w:sz w:val="28"/>
          <w:szCs w:val="28"/>
        </w:rPr>
        <w:t xml:space="preserve">. профессора </w:t>
      </w:r>
      <w:r w:rsidRPr="007937B5">
        <w:rPr>
          <w:sz w:val="28"/>
          <w:szCs w:val="28"/>
        </w:rPr>
        <w:t>кафедры детских инфекционных болезней,</w:t>
      </w:r>
      <w:r w:rsidR="003D0AE1" w:rsidRPr="007937B5">
        <w:rPr>
          <w:sz w:val="28"/>
          <w:szCs w:val="28"/>
        </w:rPr>
        <w:t xml:space="preserve"> </w:t>
      </w:r>
      <w:r w:rsidRPr="007937B5">
        <w:rPr>
          <w:sz w:val="28"/>
          <w:szCs w:val="28"/>
        </w:rPr>
        <w:t>Карагандинского государственного университета.</w:t>
      </w:r>
    </w:p>
    <w:p w:rsidR="001E3756" w:rsidRPr="007937B5" w:rsidRDefault="002B18BC" w:rsidP="007937B5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937B5">
        <w:rPr>
          <w:sz w:val="28"/>
          <w:szCs w:val="28"/>
        </w:rPr>
        <w:t>Умешева</w:t>
      </w:r>
      <w:r w:rsidR="007E5C47" w:rsidRPr="007937B5">
        <w:rPr>
          <w:sz w:val="28"/>
          <w:szCs w:val="28"/>
        </w:rPr>
        <w:t xml:space="preserve"> </w:t>
      </w:r>
      <w:r w:rsidRPr="007937B5">
        <w:rPr>
          <w:sz w:val="28"/>
          <w:szCs w:val="28"/>
        </w:rPr>
        <w:t>Кумускуль</w:t>
      </w:r>
      <w:r w:rsidR="007E5C47" w:rsidRPr="007937B5">
        <w:rPr>
          <w:sz w:val="28"/>
          <w:szCs w:val="28"/>
        </w:rPr>
        <w:t xml:space="preserve"> </w:t>
      </w:r>
      <w:r w:rsidRPr="007937B5">
        <w:rPr>
          <w:sz w:val="28"/>
          <w:szCs w:val="28"/>
        </w:rPr>
        <w:t>Абдуллаевна</w:t>
      </w:r>
      <w:r w:rsidRPr="007937B5">
        <w:rPr>
          <w:sz w:val="28"/>
          <w:szCs w:val="28"/>
        </w:rPr>
        <w:tab/>
        <w:t>– кандидат медицинских наук, доцент кафедры детских инфекционных болезней, «КазНМУ», имени С.Д. Асфендиярова</w:t>
      </w:r>
      <w:r w:rsidRPr="007937B5">
        <w:rPr>
          <w:sz w:val="28"/>
          <w:szCs w:val="28"/>
        </w:rPr>
        <w:tab/>
        <w:t>.</w:t>
      </w:r>
    </w:p>
    <w:p w:rsidR="003D2D5A" w:rsidRPr="003D2D5A" w:rsidRDefault="007937B5" w:rsidP="007937B5">
      <w:pPr>
        <w:pStyle w:val="Style11"/>
        <w:numPr>
          <w:ilvl w:val="0"/>
          <w:numId w:val="32"/>
        </w:numPr>
        <w:tabs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>
        <w:rPr>
          <w:sz w:val="28"/>
          <w:szCs w:val="28"/>
        </w:rPr>
        <w:t>Мажитов Талгат Мансурович</w:t>
      </w:r>
      <w:r w:rsidR="003D2D5A">
        <w:rPr>
          <w:sz w:val="28"/>
          <w:szCs w:val="28"/>
        </w:rPr>
        <w:t xml:space="preserve"> – п</w:t>
      </w:r>
      <w:r w:rsidR="003D2D5A" w:rsidRPr="003D2D5A">
        <w:rPr>
          <w:sz w:val="28"/>
          <w:szCs w:val="28"/>
        </w:rPr>
        <w:t>рофессор кафедры клинической фармакологии АО «Медицинский университет Астана».</w:t>
      </w:r>
    </w:p>
    <w:p w:rsidR="003D2D5A" w:rsidRDefault="003D2D5A" w:rsidP="00DB4C11">
      <w:pPr>
        <w:contextualSpacing/>
        <w:jc w:val="both"/>
        <w:rPr>
          <w:sz w:val="28"/>
          <w:szCs w:val="28"/>
        </w:rPr>
      </w:pPr>
    </w:p>
    <w:p w:rsidR="00571851" w:rsidRPr="007E5C47" w:rsidRDefault="00571851" w:rsidP="007937B5">
      <w:pPr>
        <w:pStyle w:val="a3"/>
        <w:numPr>
          <w:ilvl w:val="1"/>
          <w:numId w:val="27"/>
        </w:numPr>
        <w:ind w:left="0" w:firstLine="0"/>
        <w:jc w:val="both"/>
        <w:rPr>
          <w:sz w:val="28"/>
          <w:szCs w:val="28"/>
        </w:rPr>
      </w:pPr>
      <w:r w:rsidRPr="007E5C47">
        <w:rPr>
          <w:b/>
          <w:sz w:val="28"/>
          <w:szCs w:val="28"/>
        </w:rPr>
        <w:t>Указание на отсутствие конфликта интересов</w:t>
      </w:r>
      <w:r w:rsidRPr="007E5C47">
        <w:rPr>
          <w:sz w:val="28"/>
          <w:szCs w:val="28"/>
        </w:rPr>
        <w:t>:</w:t>
      </w:r>
      <w:r w:rsidR="00681E17" w:rsidRPr="007E5C47">
        <w:rPr>
          <w:sz w:val="28"/>
          <w:szCs w:val="28"/>
        </w:rPr>
        <w:t xml:space="preserve"> нет.</w:t>
      </w:r>
    </w:p>
    <w:p w:rsidR="003D2D5A" w:rsidRDefault="003D2D5A" w:rsidP="003D2D5A">
      <w:pPr>
        <w:contextualSpacing/>
        <w:jc w:val="both"/>
        <w:rPr>
          <w:sz w:val="28"/>
          <w:szCs w:val="28"/>
        </w:rPr>
      </w:pPr>
    </w:p>
    <w:p w:rsidR="007321DF" w:rsidRPr="007937B5" w:rsidRDefault="00571851" w:rsidP="007937B5">
      <w:pPr>
        <w:pStyle w:val="a3"/>
        <w:numPr>
          <w:ilvl w:val="1"/>
          <w:numId w:val="27"/>
        </w:numPr>
        <w:ind w:left="0" w:firstLine="0"/>
        <w:jc w:val="both"/>
        <w:rPr>
          <w:sz w:val="28"/>
          <w:szCs w:val="28"/>
        </w:rPr>
      </w:pPr>
      <w:r w:rsidRPr="003D2D5A">
        <w:rPr>
          <w:b/>
          <w:sz w:val="28"/>
          <w:szCs w:val="28"/>
        </w:rPr>
        <w:t>Рецензенты</w:t>
      </w:r>
      <w:r w:rsidRPr="003D2D5A">
        <w:rPr>
          <w:sz w:val="28"/>
          <w:szCs w:val="28"/>
        </w:rPr>
        <w:t>:</w:t>
      </w:r>
      <w:r w:rsidR="006A11AD" w:rsidRPr="003D2D5A">
        <w:rPr>
          <w:sz w:val="28"/>
          <w:szCs w:val="28"/>
        </w:rPr>
        <w:t xml:space="preserve"> </w:t>
      </w:r>
      <w:r w:rsidR="006A11AD" w:rsidRPr="007937B5">
        <w:rPr>
          <w:sz w:val="28"/>
          <w:szCs w:val="28"/>
        </w:rPr>
        <w:t>Кошерова Б</w:t>
      </w:r>
      <w:r w:rsidR="004E61E1" w:rsidRPr="007937B5">
        <w:rPr>
          <w:sz w:val="28"/>
          <w:szCs w:val="28"/>
        </w:rPr>
        <w:t xml:space="preserve">ахыт Нургалиевна </w:t>
      </w:r>
      <w:r w:rsidR="006A11AD" w:rsidRPr="007937B5">
        <w:rPr>
          <w:sz w:val="28"/>
          <w:szCs w:val="28"/>
        </w:rPr>
        <w:t>–</w:t>
      </w:r>
      <w:r w:rsidR="007937B5">
        <w:rPr>
          <w:sz w:val="28"/>
          <w:szCs w:val="28"/>
        </w:rPr>
        <w:t xml:space="preserve"> </w:t>
      </w:r>
      <w:r w:rsidR="00C96308" w:rsidRPr="007937B5">
        <w:rPr>
          <w:sz w:val="28"/>
          <w:szCs w:val="28"/>
        </w:rPr>
        <w:t>д</w:t>
      </w:r>
      <w:r w:rsidR="001048BA" w:rsidRPr="007937B5">
        <w:rPr>
          <w:sz w:val="28"/>
          <w:szCs w:val="28"/>
        </w:rPr>
        <w:t>октор медицинских наук</w:t>
      </w:r>
      <w:r w:rsidR="007321DF" w:rsidRPr="007937B5">
        <w:rPr>
          <w:sz w:val="28"/>
          <w:szCs w:val="28"/>
        </w:rPr>
        <w:t>, профессор, проректор по клинич</w:t>
      </w:r>
      <w:r w:rsidR="001048BA" w:rsidRPr="007937B5">
        <w:rPr>
          <w:sz w:val="28"/>
          <w:szCs w:val="28"/>
        </w:rPr>
        <w:t>е</w:t>
      </w:r>
      <w:r w:rsidR="007321DF" w:rsidRPr="007937B5">
        <w:rPr>
          <w:sz w:val="28"/>
          <w:szCs w:val="28"/>
        </w:rPr>
        <w:t>ской работе</w:t>
      </w:r>
      <w:r w:rsidR="001048BA" w:rsidRPr="007937B5">
        <w:rPr>
          <w:sz w:val="28"/>
          <w:szCs w:val="28"/>
        </w:rPr>
        <w:t xml:space="preserve"> и непрерывному профессиональному развитию </w:t>
      </w:r>
      <w:r w:rsidR="007321DF" w:rsidRPr="007937B5">
        <w:rPr>
          <w:rFonts w:eastAsia="Calibri"/>
          <w:sz w:val="28"/>
          <w:szCs w:val="28"/>
        </w:rPr>
        <w:t>РГП на ПХВ</w:t>
      </w:r>
      <w:r w:rsidR="007321DF" w:rsidRPr="007937B5">
        <w:rPr>
          <w:sz w:val="28"/>
          <w:szCs w:val="28"/>
        </w:rPr>
        <w:t xml:space="preserve"> </w:t>
      </w:r>
      <w:r w:rsidR="007321DF" w:rsidRPr="007937B5">
        <w:rPr>
          <w:rFonts w:eastAsia="Calibri"/>
          <w:sz w:val="28"/>
          <w:szCs w:val="28"/>
        </w:rPr>
        <w:t xml:space="preserve">«Карагандинский государственный медицинский  университет». </w:t>
      </w:r>
    </w:p>
    <w:p w:rsidR="009F7E4B" w:rsidRDefault="009F7E4B" w:rsidP="00DB4C11">
      <w:pPr>
        <w:contextualSpacing/>
        <w:jc w:val="both"/>
        <w:rPr>
          <w:sz w:val="28"/>
          <w:szCs w:val="28"/>
        </w:rPr>
      </w:pPr>
    </w:p>
    <w:p w:rsidR="009F7E4B" w:rsidRPr="003D2D5A" w:rsidRDefault="00571851" w:rsidP="007937B5">
      <w:pPr>
        <w:pStyle w:val="a3"/>
        <w:numPr>
          <w:ilvl w:val="1"/>
          <w:numId w:val="27"/>
        </w:numPr>
        <w:ind w:left="0" w:firstLine="0"/>
        <w:jc w:val="both"/>
        <w:rPr>
          <w:sz w:val="28"/>
          <w:szCs w:val="28"/>
        </w:rPr>
      </w:pPr>
      <w:r w:rsidRPr="003D2D5A">
        <w:rPr>
          <w:b/>
          <w:sz w:val="28"/>
          <w:szCs w:val="28"/>
        </w:rPr>
        <w:t>Указание условий пересмотра протокола</w:t>
      </w:r>
      <w:r w:rsidRPr="003D2D5A">
        <w:rPr>
          <w:sz w:val="28"/>
          <w:szCs w:val="28"/>
        </w:rPr>
        <w:t>:</w:t>
      </w:r>
      <w:r w:rsidR="007321DF" w:rsidRPr="003D2D5A">
        <w:rPr>
          <w:sz w:val="28"/>
          <w:szCs w:val="28"/>
        </w:rPr>
        <w:t xml:space="preserve"> </w:t>
      </w:r>
      <w:r w:rsidR="009F7E4B" w:rsidRPr="003D2D5A">
        <w:rPr>
          <w:sz w:val="28"/>
          <w:szCs w:val="28"/>
        </w:rPr>
        <w:t>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3440F2" w:rsidRDefault="003440F2" w:rsidP="00DB4C11">
      <w:pPr>
        <w:pStyle w:val="a3"/>
        <w:rPr>
          <w:sz w:val="28"/>
          <w:szCs w:val="28"/>
        </w:rPr>
      </w:pPr>
    </w:p>
    <w:p w:rsidR="00571851" w:rsidRDefault="00571851" w:rsidP="0007287F">
      <w:pPr>
        <w:numPr>
          <w:ilvl w:val="1"/>
          <w:numId w:val="27"/>
        </w:numPr>
        <w:ind w:left="0" w:firstLine="0"/>
        <w:contextualSpacing/>
        <w:jc w:val="both"/>
        <w:rPr>
          <w:sz w:val="28"/>
          <w:szCs w:val="28"/>
        </w:rPr>
      </w:pPr>
      <w:r w:rsidRPr="003440F2">
        <w:rPr>
          <w:b/>
          <w:sz w:val="28"/>
          <w:szCs w:val="28"/>
        </w:rPr>
        <w:t>Список использованной литературы</w:t>
      </w:r>
      <w:r>
        <w:rPr>
          <w:sz w:val="28"/>
          <w:szCs w:val="28"/>
        </w:rPr>
        <w:t>.</w:t>
      </w:r>
    </w:p>
    <w:p w:rsidR="009F7E4B" w:rsidRPr="003440F2" w:rsidRDefault="009F7E4B" w:rsidP="0007287F">
      <w:pPr>
        <w:pStyle w:val="a3"/>
        <w:widowControl w:val="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 w:rsidRPr="003440F2">
        <w:rPr>
          <w:rFonts w:eastAsia="Calibri"/>
          <w:sz w:val="28"/>
          <w:szCs w:val="28"/>
        </w:rPr>
        <w:t>Учайкин В.Ф. Руководство по инфекционным болезням у детей. Москва. 2001, с .590-606</w:t>
      </w:r>
      <w:r w:rsidR="00573927">
        <w:rPr>
          <w:rFonts w:eastAsia="Calibri"/>
          <w:sz w:val="28"/>
          <w:szCs w:val="28"/>
        </w:rPr>
        <w:t>.</w:t>
      </w:r>
    </w:p>
    <w:p w:rsidR="00C31D0D" w:rsidRPr="00C31D0D" w:rsidRDefault="00C31D0D" w:rsidP="00573927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val="en-US"/>
        </w:rPr>
      </w:pPr>
      <w:proofErr w:type="spellStart"/>
      <w:r w:rsidRPr="00C31D0D">
        <w:rPr>
          <w:rFonts w:eastAsia="Calibri"/>
          <w:sz w:val="28"/>
          <w:szCs w:val="28"/>
          <w:lang w:val="en-US"/>
        </w:rPr>
        <w:t>Roberg</w:t>
      </w:r>
      <w:proofErr w:type="spellEnd"/>
      <w:r w:rsidRPr="00C31D0D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C31D0D">
        <w:rPr>
          <w:rFonts w:eastAsia="Calibri"/>
          <w:sz w:val="28"/>
          <w:szCs w:val="28"/>
          <w:lang w:val="en-US"/>
        </w:rPr>
        <w:t>M.Kliegman</w:t>
      </w:r>
      <w:proofErr w:type="spellEnd"/>
      <w:r w:rsidRPr="00C31D0D">
        <w:rPr>
          <w:rFonts w:eastAsia="Calibri"/>
          <w:sz w:val="28"/>
          <w:szCs w:val="28"/>
          <w:lang w:val="en-US"/>
        </w:rPr>
        <w:t xml:space="preserve">, Bonita </w:t>
      </w:r>
      <w:proofErr w:type="spellStart"/>
      <w:r w:rsidRPr="00C31D0D">
        <w:rPr>
          <w:rFonts w:eastAsia="Calibri"/>
          <w:sz w:val="28"/>
          <w:szCs w:val="28"/>
          <w:lang w:val="en-US"/>
        </w:rPr>
        <w:t>F.Stanton</w:t>
      </w:r>
      <w:proofErr w:type="spellEnd"/>
      <w:r w:rsidRPr="00C31D0D">
        <w:rPr>
          <w:rFonts w:eastAsia="Calibri"/>
          <w:sz w:val="28"/>
          <w:szCs w:val="28"/>
          <w:lang w:val="en-US"/>
        </w:rPr>
        <w:t xml:space="preserve">, Joseph </w:t>
      </w:r>
      <w:proofErr w:type="spellStart"/>
      <w:r w:rsidRPr="00C31D0D">
        <w:rPr>
          <w:rFonts w:eastAsia="Calibri"/>
          <w:sz w:val="28"/>
          <w:szCs w:val="28"/>
          <w:lang w:val="en-US"/>
        </w:rPr>
        <w:t>W.St</w:t>
      </w:r>
      <w:proofErr w:type="spellEnd"/>
      <w:r w:rsidRPr="00C31D0D">
        <w:rPr>
          <w:rFonts w:eastAsia="Calibri"/>
          <w:sz w:val="28"/>
          <w:szCs w:val="28"/>
          <w:lang w:val="en-US"/>
        </w:rPr>
        <w:t>.</w:t>
      </w:r>
      <w:r w:rsidR="00BC61F7" w:rsidRPr="00BC61F7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C31D0D">
        <w:rPr>
          <w:rFonts w:eastAsia="Calibri"/>
          <w:sz w:val="28"/>
          <w:szCs w:val="28"/>
          <w:lang w:val="en-US"/>
        </w:rPr>
        <w:t>Geme</w:t>
      </w:r>
      <w:proofErr w:type="spellEnd"/>
      <w:proofErr w:type="gramStart"/>
      <w:r w:rsidRPr="00C31D0D">
        <w:rPr>
          <w:rFonts w:eastAsia="Calibri"/>
          <w:sz w:val="28"/>
          <w:szCs w:val="28"/>
          <w:lang w:val="en-US"/>
        </w:rPr>
        <w:t>,  Nina</w:t>
      </w:r>
      <w:proofErr w:type="gramEnd"/>
      <w:r w:rsidRPr="00C31D0D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C31D0D">
        <w:rPr>
          <w:rFonts w:eastAsia="Calibri"/>
          <w:sz w:val="28"/>
          <w:szCs w:val="28"/>
          <w:lang w:val="en-US"/>
        </w:rPr>
        <w:t>F.Schoor</w:t>
      </w:r>
      <w:proofErr w:type="spellEnd"/>
      <w:r w:rsidRPr="00C31D0D">
        <w:rPr>
          <w:rFonts w:eastAsia="Calibri"/>
          <w:sz w:val="28"/>
          <w:szCs w:val="28"/>
          <w:lang w:val="en-US"/>
        </w:rPr>
        <w:t>/ Nelson Textbook of Pediatrics. Twentieth edition. International Edition.// Elsevier-2016, vol. 2-th</w:t>
      </w:r>
      <w:r w:rsidR="00573927">
        <w:rPr>
          <w:rFonts w:eastAsia="Calibri"/>
          <w:sz w:val="28"/>
          <w:szCs w:val="28"/>
        </w:rPr>
        <w:t>.</w:t>
      </w:r>
    </w:p>
    <w:p w:rsidR="009F7E4B" w:rsidRPr="007E39A0" w:rsidRDefault="009F7E4B" w:rsidP="00573927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proofErr w:type="spellStart"/>
      <w:r w:rsidRPr="007E39A0">
        <w:rPr>
          <w:rFonts w:eastAsia="Calibri"/>
          <w:sz w:val="28"/>
          <w:szCs w:val="28"/>
        </w:rPr>
        <w:t>Учайкин</w:t>
      </w:r>
      <w:proofErr w:type="spellEnd"/>
      <w:r w:rsidRPr="007E39A0">
        <w:rPr>
          <w:rFonts w:eastAsia="Calibri"/>
          <w:sz w:val="28"/>
          <w:szCs w:val="28"/>
        </w:rPr>
        <w:t xml:space="preserve"> В.Ф., </w:t>
      </w:r>
      <w:proofErr w:type="spellStart"/>
      <w:r w:rsidRPr="007E39A0">
        <w:rPr>
          <w:rFonts w:eastAsia="Calibri"/>
          <w:sz w:val="28"/>
          <w:szCs w:val="28"/>
        </w:rPr>
        <w:t>Нисевич</w:t>
      </w:r>
      <w:proofErr w:type="spellEnd"/>
      <w:r w:rsidRPr="007E39A0">
        <w:rPr>
          <w:rFonts w:eastAsia="Calibri"/>
          <w:sz w:val="28"/>
          <w:szCs w:val="28"/>
        </w:rPr>
        <w:t xml:space="preserve"> Н.И., </w:t>
      </w:r>
      <w:proofErr w:type="spellStart"/>
      <w:r w:rsidRPr="007E39A0">
        <w:rPr>
          <w:rFonts w:eastAsia="Calibri"/>
          <w:sz w:val="28"/>
          <w:szCs w:val="28"/>
        </w:rPr>
        <w:t>Шамшиева</w:t>
      </w:r>
      <w:proofErr w:type="spellEnd"/>
      <w:r w:rsidRPr="007E39A0">
        <w:rPr>
          <w:rFonts w:eastAsia="Calibri"/>
          <w:sz w:val="28"/>
          <w:szCs w:val="28"/>
        </w:rPr>
        <w:t xml:space="preserve"> О.В. Инфекционные болезни у детей: учебник – Москва, ГЭОТАР-Медиа, 2011 – 688 с</w:t>
      </w:r>
      <w:r w:rsidR="00573927" w:rsidRPr="007E39A0">
        <w:rPr>
          <w:rFonts w:eastAsia="Calibri"/>
          <w:sz w:val="28"/>
          <w:szCs w:val="28"/>
        </w:rPr>
        <w:t>.</w:t>
      </w:r>
    </w:p>
    <w:p w:rsidR="009F7E4B" w:rsidRPr="007E39A0" w:rsidRDefault="009F7E4B" w:rsidP="00573927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 w:rsidRPr="007E39A0">
        <w:rPr>
          <w:rFonts w:eastAsia="Calibri"/>
          <w:sz w:val="28"/>
          <w:szCs w:val="28"/>
        </w:rPr>
        <w:t>Приказ МЗ РК «О совершенствовании мер борьбы с дифтерией» за № 113 от 11 марта 1997 года</w:t>
      </w:r>
      <w:r w:rsidR="00DB5DBA" w:rsidRPr="007E39A0">
        <w:rPr>
          <w:rFonts w:eastAsia="Calibri"/>
          <w:sz w:val="28"/>
          <w:szCs w:val="28"/>
        </w:rPr>
        <w:t>.</w:t>
      </w:r>
    </w:p>
    <w:p w:rsidR="009F7E4B" w:rsidRPr="007E39A0" w:rsidRDefault="009F7E4B" w:rsidP="00573927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 w:rsidRPr="007E39A0">
        <w:rPr>
          <w:rFonts w:eastAsia="Calibri"/>
          <w:sz w:val="28"/>
          <w:szCs w:val="28"/>
        </w:rPr>
        <w:t>Приказ МНЭ РК «Санитарно-эпидемиологические требования к организации и проведению санитарно-эпидемических (профилактических) мероприятий в отношении больных инфекционными заболеваниями, против которых проводятся профилактические прививки» за № 215 от 17 марта 2015 года</w:t>
      </w:r>
      <w:r w:rsidR="00573927" w:rsidRPr="007E39A0">
        <w:rPr>
          <w:rFonts w:eastAsia="Calibri"/>
          <w:sz w:val="28"/>
          <w:szCs w:val="28"/>
        </w:rPr>
        <w:t>.</w:t>
      </w:r>
    </w:p>
    <w:p w:rsidR="009F7E4B" w:rsidRPr="00573927" w:rsidRDefault="009F7E4B" w:rsidP="00573927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val="en-US"/>
        </w:rPr>
      </w:pPr>
      <w:r w:rsidRPr="007E39A0">
        <w:rPr>
          <w:rFonts w:eastAsia="Calibri"/>
          <w:sz w:val="28"/>
          <w:szCs w:val="28"/>
        </w:rPr>
        <w:t xml:space="preserve">Клинические рекомендации (протокол лечения) оказания медицинской помощи детям больным дифтерией. – Санкт-Петербург.- </w:t>
      </w:r>
      <w:r w:rsidRPr="00573927">
        <w:rPr>
          <w:rFonts w:eastAsia="Calibri"/>
          <w:sz w:val="28"/>
          <w:szCs w:val="28"/>
          <w:lang w:val="en-US"/>
        </w:rPr>
        <w:t>2015. – 36с.</w:t>
      </w:r>
    </w:p>
    <w:p w:rsidR="009F7E4B" w:rsidRPr="007E39A0" w:rsidRDefault="009F7E4B" w:rsidP="00573927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proofErr w:type="spellStart"/>
      <w:r w:rsidRPr="007E39A0">
        <w:rPr>
          <w:rFonts w:eastAsia="Calibri"/>
          <w:sz w:val="28"/>
          <w:szCs w:val="28"/>
        </w:rPr>
        <w:t>Шайтор</w:t>
      </w:r>
      <w:proofErr w:type="spellEnd"/>
      <w:r w:rsidRPr="007E39A0">
        <w:rPr>
          <w:rFonts w:eastAsia="Calibri"/>
          <w:sz w:val="28"/>
          <w:szCs w:val="28"/>
        </w:rPr>
        <w:t xml:space="preserve"> В.М. Скорая и неотложная медицинская помощь детям на догоспитальном этапе: краткое руководство для врачей. – СПб</w:t>
      </w:r>
      <w:proofErr w:type="gramStart"/>
      <w:r w:rsidRPr="007E39A0">
        <w:rPr>
          <w:rFonts w:eastAsia="Calibri"/>
          <w:sz w:val="28"/>
          <w:szCs w:val="28"/>
        </w:rPr>
        <w:t xml:space="preserve">.: </w:t>
      </w:r>
      <w:proofErr w:type="spellStart"/>
      <w:proofErr w:type="gramEnd"/>
      <w:r w:rsidRPr="007E39A0">
        <w:rPr>
          <w:rFonts w:eastAsia="Calibri"/>
          <w:sz w:val="28"/>
          <w:szCs w:val="28"/>
        </w:rPr>
        <w:t>ИнформМед</w:t>
      </w:r>
      <w:proofErr w:type="spellEnd"/>
      <w:r w:rsidRPr="007E39A0">
        <w:rPr>
          <w:rFonts w:eastAsia="Calibri"/>
          <w:sz w:val="28"/>
          <w:szCs w:val="28"/>
        </w:rPr>
        <w:t>, 2013. – 420 с.</w:t>
      </w:r>
    </w:p>
    <w:p w:rsidR="007321DF" w:rsidRPr="00C31D0D" w:rsidRDefault="00C255BA" w:rsidP="00573927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13" w:tgtFrame="_blank" w:history="1">
        <w:r w:rsidR="007321DF" w:rsidRPr="007321DF">
          <w:rPr>
            <w:rFonts w:eastAsia="Calibri"/>
            <w:sz w:val="28"/>
            <w:szCs w:val="28"/>
            <w:lang w:val="en-US"/>
          </w:rPr>
          <w:t>Public health control and management of diphtheria (in England and Wales</w:t>
        </w:r>
        <w:proofErr w:type="gramStart"/>
        <w:r w:rsidR="007321DF" w:rsidRPr="007321DF">
          <w:rPr>
            <w:rFonts w:eastAsia="Calibri"/>
            <w:sz w:val="28"/>
            <w:szCs w:val="28"/>
            <w:lang w:val="en-US"/>
          </w:rPr>
          <w:t>)(</w:t>
        </w:r>
        <w:proofErr w:type="gramEnd"/>
        <w:r w:rsidR="007321DF" w:rsidRPr="007321DF">
          <w:rPr>
            <w:rFonts w:eastAsia="Calibri"/>
            <w:sz w:val="28"/>
            <w:szCs w:val="28"/>
            <w:lang w:val="en-US"/>
          </w:rPr>
          <w:t>external link)</w:t>
        </w:r>
      </w:hyperlink>
      <w:r w:rsidR="007321DF" w:rsidRPr="007321DF">
        <w:rPr>
          <w:rFonts w:eastAsia="Calibri"/>
          <w:sz w:val="28"/>
          <w:szCs w:val="28"/>
          <w:lang w:val="en-US"/>
        </w:rPr>
        <w:t xml:space="preserve"> Public Health England 2015.</w:t>
      </w:r>
    </w:p>
    <w:p w:rsidR="009F7E4B" w:rsidRPr="00573927" w:rsidRDefault="009F7E4B" w:rsidP="00573927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val="en-US"/>
        </w:rPr>
      </w:pPr>
      <w:proofErr w:type="spellStart"/>
      <w:r w:rsidRPr="00573927">
        <w:rPr>
          <w:rFonts w:eastAsia="Calibri"/>
          <w:sz w:val="28"/>
          <w:szCs w:val="28"/>
          <w:lang w:val="en-US"/>
        </w:rPr>
        <w:t>Ferri</w:t>
      </w:r>
      <w:proofErr w:type="spellEnd"/>
      <w:r w:rsidRPr="00573927">
        <w:rPr>
          <w:rFonts w:eastAsia="Calibri"/>
          <w:sz w:val="28"/>
          <w:szCs w:val="28"/>
          <w:lang w:val="en-US"/>
        </w:rPr>
        <w:t xml:space="preserve"> M.D, Fred F. </w:t>
      </w:r>
      <w:proofErr w:type="spellStart"/>
      <w:r w:rsidRPr="00573927">
        <w:rPr>
          <w:rFonts w:eastAsia="Calibri"/>
          <w:sz w:val="28"/>
          <w:szCs w:val="28"/>
          <w:lang w:val="en-US"/>
        </w:rPr>
        <w:t>Ferri’s</w:t>
      </w:r>
      <w:proofErr w:type="spellEnd"/>
      <w:r w:rsidRPr="00573927">
        <w:rPr>
          <w:rFonts w:eastAsia="Calibri"/>
          <w:sz w:val="28"/>
          <w:szCs w:val="28"/>
          <w:lang w:val="en-US"/>
        </w:rPr>
        <w:t xml:space="preserve"> Clinical Advisor. Diphtheria, 2015; 382.e6-e7. </w:t>
      </w:r>
    </w:p>
    <w:p w:rsidR="009F7E4B" w:rsidRPr="00573927" w:rsidRDefault="009F7E4B" w:rsidP="00573927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val="en-US"/>
        </w:rPr>
      </w:pPr>
      <w:r w:rsidRPr="00573927">
        <w:rPr>
          <w:rFonts w:eastAsia="Calibri"/>
          <w:sz w:val="28"/>
          <w:szCs w:val="28"/>
          <w:lang w:val="en-US"/>
        </w:rPr>
        <w:t xml:space="preserve">Rob Roy </w:t>
      </w:r>
      <w:proofErr w:type="spellStart"/>
      <w:r w:rsidRPr="00573927">
        <w:rPr>
          <w:rFonts w:eastAsia="Calibri"/>
          <w:sz w:val="28"/>
          <w:szCs w:val="28"/>
          <w:lang w:val="en-US"/>
        </w:rPr>
        <w:t>MacGregor</w:t>
      </w:r>
      <w:proofErr w:type="spellEnd"/>
      <w:r w:rsidRPr="00573927">
        <w:rPr>
          <w:rFonts w:eastAsia="Calibri"/>
          <w:sz w:val="28"/>
          <w:szCs w:val="28"/>
          <w:lang w:val="en-US"/>
        </w:rPr>
        <w:t xml:space="preserve">. </w:t>
      </w:r>
      <w:proofErr w:type="spellStart"/>
      <w:r w:rsidRPr="00573927">
        <w:rPr>
          <w:rFonts w:eastAsia="Calibri"/>
          <w:sz w:val="28"/>
          <w:szCs w:val="28"/>
          <w:lang w:val="en-US"/>
        </w:rPr>
        <w:t>Corynebacterium</w:t>
      </w:r>
      <w:proofErr w:type="spellEnd"/>
      <w:r w:rsidR="007E5C47" w:rsidRPr="00573927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573927">
        <w:rPr>
          <w:rFonts w:eastAsia="Calibri"/>
          <w:sz w:val="28"/>
          <w:szCs w:val="28"/>
          <w:lang w:val="en-US"/>
        </w:rPr>
        <w:t>diphtheriae</w:t>
      </w:r>
      <w:proofErr w:type="spellEnd"/>
      <w:r w:rsidRPr="00573927">
        <w:rPr>
          <w:rFonts w:eastAsia="Calibri"/>
          <w:sz w:val="28"/>
          <w:szCs w:val="28"/>
          <w:lang w:val="en-US"/>
        </w:rPr>
        <w:t xml:space="preserve"> (Diphtheria). </w:t>
      </w:r>
      <w:proofErr w:type="spellStart"/>
      <w:r w:rsidRPr="00573927">
        <w:rPr>
          <w:rFonts w:eastAsia="Calibri"/>
          <w:sz w:val="28"/>
          <w:szCs w:val="28"/>
          <w:lang w:val="en-US"/>
        </w:rPr>
        <w:t>Mandell</w:t>
      </w:r>
      <w:proofErr w:type="spellEnd"/>
      <w:r w:rsidRPr="00573927">
        <w:rPr>
          <w:rFonts w:eastAsia="Calibri"/>
          <w:sz w:val="28"/>
          <w:szCs w:val="28"/>
          <w:lang w:val="en-US"/>
        </w:rPr>
        <w:t xml:space="preserve">, Douglas, and Bennett's Principles and Practice of Infectious Diseases, 2015; Chapter 206, 2366-2372.e1. </w:t>
      </w:r>
    </w:p>
    <w:p w:rsidR="00371D7F" w:rsidRDefault="009F7E4B" w:rsidP="00371D7F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val="en-US"/>
        </w:rPr>
      </w:pPr>
      <w:r w:rsidRPr="00573927">
        <w:rPr>
          <w:rFonts w:eastAsia="Calibri"/>
          <w:sz w:val="28"/>
          <w:szCs w:val="28"/>
          <w:lang w:val="en-US"/>
        </w:rPr>
        <w:t xml:space="preserve">Flores, Anthony R.; Caserta, Mary T. Pharyngitis. </w:t>
      </w:r>
      <w:proofErr w:type="spellStart"/>
      <w:r w:rsidRPr="00573927">
        <w:rPr>
          <w:rFonts w:eastAsia="Calibri"/>
          <w:sz w:val="28"/>
          <w:szCs w:val="28"/>
          <w:lang w:val="en-US"/>
        </w:rPr>
        <w:t>Mandell</w:t>
      </w:r>
      <w:proofErr w:type="spellEnd"/>
      <w:r w:rsidRPr="00573927">
        <w:rPr>
          <w:rFonts w:eastAsia="Calibri"/>
          <w:sz w:val="28"/>
          <w:szCs w:val="28"/>
          <w:lang w:val="en-US"/>
        </w:rPr>
        <w:t>, Douglas, and Bennett's Principles and Practice of Infectious Diseases, 2015; 753-759.e</w:t>
      </w:r>
    </w:p>
    <w:p w:rsidR="00371D7F" w:rsidRPr="009C512D" w:rsidRDefault="00371D7F" w:rsidP="00371D7F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 w:rsidRPr="00371D7F">
        <w:rPr>
          <w:sz w:val="28"/>
          <w:szCs w:val="28"/>
        </w:rPr>
        <w:t>Большой справочник лекарственных средств / под ред. Л. Е. Зиганшиной, В. К. Лепахина, В. И. Петрова, Р. У. Хабриева. - М.</w:t>
      </w:r>
      <w:proofErr w:type="gramStart"/>
      <w:r w:rsidRPr="00371D7F">
        <w:rPr>
          <w:sz w:val="28"/>
          <w:szCs w:val="28"/>
        </w:rPr>
        <w:t xml:space="preserve"> :</w:t>
      </w:r>
      <w:proofErr w:type="gramEnd"/>
      <w:r w:rsidRPr="00371D7F">
        <w:rPr>
          <w:sz w:val="28"/>
          <w:szCs w:val="28"/>
        </w:rPr>
        <w:t xml:space="preserve"> ГЭОТАР-Медиа, 2011. - 3344 с.</w:t>
      </w:r>
    </w:p>
    <w:p w:rsidR="00371D7F" w:rsidRPr="00371D7F" w:rsidRDefault="00371D7F" w:rsidP="00371D7F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val="en-US"/>
        </w:rPr>
      </w:pPr>
      <w:r w:rsidRPr="00371D7F">
        <w:rPr>
          <w:rFonts w:eastAsia="Calibri"/>
          <w:sz w:val="28"/>
          <w:szCs w:val="28"/>
          <w:lang w:eastAsia="en-US"/>
        </w:rPr>
        <w:t xml:space="preserve">BNF </w:t>
      </w:r>
      <w:proofErr w:type="spellStart"/>
      <w:r w:rsidRPr="00371D7F">
        <w:rPr>
          <w:rFonts w:eastAsia="Calibri"/>
          <w:sz w:val="28"/>
          <w:szCs w:val="28"/>
          <w:lang w:eastAsia="en-US"/>
        </w:rPr>
        <w:t>for</w:t>
      </w:r>
      <w:proofErr w:type="spellEnd"/>
      <w:r w:rsidRPr="00371D7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71D7F">
        <w:rPr>
          <w:rFonts w:eastAsia="Calibri"/>
          <w:sz w:val="28"/>
          <w:szCs w:val="28"/>
          <w:lang w:eastAsia="en-US"/>
        </w:rPr>
        <w:t>children</w:t>
      </w:r>
      <w:proofErr w:type="spellEnd"/>
      <w:r w:rsidRPr="00371D7F">
        <w:rPr>
          <w:rFonts w:eastAsia="Calibri"/>
          <w:sz w:val="28"/>
          <w:szCs w:val="28"/>
          <w:lang w:eastAsia="en-US"/>
        </w:rPr>
        <w:t xml:space="preserve"> 2014-2015</w:t>
      </w:r>
    </w:p>
    <w:p w:rsidR="00371D7F" w:rsidRPr="00371D7F" w:rsidRDefault="00371D7F" w:rsidP="00371D7F">
      <w:pPr>
        <w:tabs>
          <w:tab w:val="left" w:pos="1200"/>
        </w:tabs>
        <w:jc w:val="both"/>
        <w:rPr>
          <w:sz w:val="28"/>
          <w:szCs w:val="28"/>
        </w:rPr>
      </w:pPr>
    </w:p>
    <w:p w:rsidR="00573927" w:rsidRPr="00371D7F" w:rsidRDefault="00573927" w:rsidP="00DB4C11">
      <w:pPr>
        <w:tabs>
          <w:tab w:val="left" w:pos="1200"/>
        </w:tabs>
        <w:jc w:val="both"/>
        <w:rPr>
          <w:sz w:val="28"/>
          <w:szCs w:val="28"/>
        </w:rPr>
      </w:pPr>
    </w:p>
    <w:p w:rsidR="00573927" w:rsidRPr="00371D7F" w:rsidRDefault="00573927" w:rsidP="00DB4C11">
      <w:pPr>
        <w:tabs>
          <w:tab w:val="left" w:pos="1200"/>
        </w:tabs>
        <w:jc w:val="both"/>
        <w:rPr>
          <w:sz w:val="28"/>
          <w:szCs w:val="28"/>
        </w:rPr>
      </w:pPr>
    </w:p>
    <w:p w:rsidR="00573927" w:rsidRPr="00371D7F" w:rsidRDefault="00573927" w:rsidP="00DB4C11">
      <w:pPr>
        <w:tabs>
          <w:tab w:val="left" w:pos="1200"/>
        </w:tabs>
        <w:jc w:val="both"/>
        <w:rPr>
          <w:sz w:val="28"/>
          <w:szCs w:val="28"/>
        </w:rPr>
      </w:pPr>
    </w:p>
    <w:p w:rsidR="00573927" w:rsidRPr="00371D7F" w:rsidRDefault="00573927" w:rsidP="00DB4C11">
      <w:pPr>
        <w:tabs>
          <w:tab w:val="left" w:pos="1200"/>
        </w:tabs>
        <w:jc w:val="both"/>
        <w:rPr>
          <w:sz w:val="28"/>
          <w:szCs w:val="28"/>
        </w:rPr>
      </w:pPr>
    </w:p>
    <w:p w:rsidR="00573927" w:rsidRPr="00371D7F" w:rsidRDefault="00573927" w:rsidP="00DB4C11">
      <w:pPr>
        <w:tabs>
          <w:tab w:val="left" w:pos="1200"/>
        </w:tabs>
        <w:jc w:val="both"/>
        <w:rPr>
          <w:sz w:val="28"/>
          <w:szCs w:val="28"/>
        </w:rPr>
      </w:pPr>
    </w:p>
    <w:p w:rsidR="00573927" w:rsidRPr="00371D7F" w:rsidRDefault="00573927" w:rsidP="00DB4C11">
      <w:pPr>
        <w:tabs>
          <w:tab w:val="left" w:pos="1200"/>
        </w:tabs>
        <w:jc w:val="both"/>
        <w:rPr>
          <w:sz w:val="28"/>
          <w:szCs w:val="28"/>
        </w:rPr>
      </w:pPr>
    </w:p>
    <w:p w:rsidR="00573927" w:rsidRPr="00371D7F" w:rsidRDefault="00573927" w:rsidP="00DB4C11">
      <w:pPr>
        <w:tabs>
          <w:tab w:val="left" w:pos="1200"/>
        </w:tabs>
        <w:jc w:val="both"/>
        <w:rPr>
          <w:sz w:val="28"/>
          <w:szCs w:val="28"/>
        </w:rPr>
      </w:pPr>
    </w:p>
    <w:p w:rsidR="00573927" w:rsidRPr="00371D7F" w:rsidRDefault="00573927" w:rsidP="00DB4C11">
      <w:pPr>
        <w:tabs>
          <w:tab w:val="left" w:pos="1200"/>
        </w:tabs>
        <w:jc w:val="both"/>
        <w:rPr>
          <w:sz w:val="28"/>
          <w:szCs w:val="28"/>
        </w:rPr>
      </w:pPr>
    </w:p>
    <w:p w:rsidR="00573927" w:rsidRDefault="00573927" w:rsidP="00DB4C11">
      <w:pPr>
        <w:tabs>
          <w:tab w:val="left" w:pos="1200"/>
        </w:tabs>
        <w:jc w:val="both"/>
        <w:rPr>
          <w:sz w:val="28"/>
          <w:szCs w:val="28"/>
        </w:rPr>
      </w:pPr>
    </w:p>
    <w:p w:rsidR="00860B4D" w:rsidRPr="00371D7F" w:rsidRDefault="00860B4D" w:rsidP="00DB4C11">
      <w:pPr>
        <w:tabs>
          <w:tab w:val="left" w:pos="1200"/>
        </w:tabs>
        <w:jc w:val="both"/>
        <w:rPr>
          <w:sz w:val="28"/>
          <w:szCs w:val="28"/>
        </w:rPr>
      </w:pPr>
    </w:p>
    <w:p w:rsidR="00571851" w:rsidRPr="00573927" w:rsidRDefault="003440F2" w:rsidP="00DB4C11">
      <w:pPr>
        <w:tabs>
          <w:tab w:val="left" w:pos="3165"/>
        </w:tabs>
        <w:jc w:val="right"/>
        <w:rPr>
          <w:b/>
          <w:color w:val="FF0000"/>
          <w:sz w:val="28"/>
          <w:szCs w:val="28"/>
        </w:rPr>
      </w:pPr>
      <w:r w:rsidRPr="00573927">
        <w:rPr>
          <w:b/>
          <w:sz w:val="28"/>
          <w:szCs w:val="28"/>
        </w:rPr>
        <w:t>Приложение</w:t>
      </w:r>
      <w:r w:rsidR="00F673EB" w:rsidRPr="00573927">
        <w:rPr>
          <w:b/>
          <w:sz w:val="28"/>
          <w:szCs w:val="28"/>
        </w:rPr>
        <w:t xml:space="preserve"> 1</w:t>
      </w:r>
      <w:r w:rsidR="00922792" w:rsidRPr="00573927">
        <w:rPr>
          <w:b/>
          <w:color w:val="FF0000"/>
          <w:sz w:val="28"/>
          <w:szCs w:val="28"/>
        </w:rPr>
        <w:t xml:space="preserve"> </w:t>
      </w:r>
    </w:p>
    <w:p w:rsidR="001807B3" w:rsidRPr="003440F2" w:rsidRDefault="001807B3" w:rsidP="00DB4C11">
      <w:pPr>
        <w:tabs>
          <w:tab w:val="left" w:pos="3165"/>
        </w:tabs>
        <w:rPr>
          <w:sz w:val="28"/>
          <w:szCs w:val="28"/>
        </w:rPr>
      </w:pPr>
    </w:p>
    <w:p w:rsidR="00571851" w:rsidRDefault="00F673EB" w:rsidP="00DB4C11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АЛГОРИТМ ДИАГНОСТИКИ И ЛЕЧЕНИЕ НА ЭТАПЕ СКОРОЙ НЕОТЛОЖНОЙ ПОМОЩИ:</w:t>
      </w:r>
    </w:p>
    <w:p w:rsidR="00F673EB" w:rsidRDefault="00F673EB" w:rsidP="00DB4C11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87782" w:rsidRDefault="00887782" w:rsidP="00DB4C11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887782">
        <w:rPr>
          <w:b/>
          <w:sz w:val="28"/>
          <w:szCs w:val="28"/>
        </w:rPr>
        <w:t>Жалобы и анамнез в зависимости от формы дифтерии ротоглотки:</w:t>
      </w:r>
    </w:p>
    <w:tbl>
      <w:tblPr>
        <w:tblStyle w:val="a4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701"/>
        <w:gridCol w:w="1843"/>
        <w:gridCol w:w="141"/>
        <w:gridCol w:w="3260"/>
      </w:tblGrid>
      <w:tr w:rsidR="00887782" w:rsidTr="00573927">
        <w:tc>
          <w:tcPr>
            <w:tcW w:w="1843" w:type="dxa"/>
            <w:vMerge w:val="restart"/>
          </w:tcPr>
          <w:p w:rsidR="00887782" w:rsidRPr="00F673EB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F673EB">
              <w:rPr>
                <w:b/>
                <w:sz w:val="28"/>
                <w:szCs w:val="28"/>
              </w:rPr>
              <w:t>Признаки</w:t>
            </w:r>
          </w:p>
        </w:tc>
        <w:tc>
          <w:tcPr>
            <w:tcW w:w="8363" w:type="dxa"/>
            <w:gridSpan w:val="5"/>
          </w:tcPr>
          <w:p w:rsidR="00887782" w:rsidRPr="00F673EB" w:rsidRDefault="00887782" w:rsidP="00DB4C11">
            <w:pPr>
              <w:tabs>
                <w:tab w:val="left" w:pos="426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F673EB">
              <w:rPr>
                <w:b/>
              </w:rPr>
              <w:t>Дифтерия ротоглотки</w:t>
            </w:r>
          </w:p>
        </w:tc>
      </w:tr>
      <w:tr w:rsidR="00887782" w:rsidTr="00573927">
        <w:tc>
          <w:tcPr>
            <w:tcW w:w="1843" w:type="dxa"/>
            <w:vMerge/>
          </w:tcPr>
          <w:p w:rsidR="00887782" w:rsidRPr="00F673EB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:rsidR="00887782" w:rsidRPr="00F673EB" w:rsidRDefault="00887782" w:rsidP="00573927">
            <w:pPr>
              <w:tabs>
                <w:tab w:val="left" w:pos="426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F673EB">
              <w:rPr>
                <w:b/>
              </w:rPr>
              <w:t>локализованная форма</w:t>
            </w:r>
          </w:p>
        </w:tc>
        <w:tc>
          <w:tcPr>
            <w:tcW w:w="1984" w:type="dxa"/>
            <w:gridSpan w:val="2"/>
            <w:vMerge w:val="restart"/>
          </w:tcPr>
          <w:p w:rsidR="00887782" w:rsidRPr="00F673EB" w:rsidRDefault="00887782" w:rsidP="00573927">
            <w:pPr>
              <w:tabs>
                <w:tab w:val="left" w:pos="426"/>
                <w:tab w:val="left" w:pos="567"/>
              </w:tabs>
              <w:jc w:val="center"/>
              <w:rPr>
                <w:b/>
              </w:rPr>
            </w:pPr>
            <w:r w:rsidRPr="00F673EB">
              <w:rPr>
                <w:b/>
              </w:rPr>
              <w:t>промежуточная</w:t>
            </w:r>
          </w:p>
        </w:tc>
        <w:tc>
          <w:tcPr>
            <w:tcW w:w="3260" w:type="dxa"/>
            <w:vMerge w:val="restart"/>
          </w:tcPr>
          <w:p w:rsidR="00887782" w:rsidRPr="00F673EB" w:rsidRDefault="00887782" w:rsidP="00573927">
            <w:pPr>
              <w:tabs>
                <w:tab w:val="left" w:pos="426"/>
                <w:tab w:val="left" w:pos="567"/>
              </w:tabs>
              <w:jc w:val="center"/>
              <w:rPr>
                <w:b/>
              </w:rPr>
            </w:pPr>
            <w:r w:rsidRPr="00F673EB">
              <w:rPr>
                <w:b/>
              </w:rPr>
              <w:t>токсическая</w:t>
            </w:r>
          </w:p>
        </w:tc>
      </w:tr>
      <w:tr w:rsidR="00887782" w:rsidTr="00573927">
        <w:tc>
          <w:tcPr>
            <w:tcW w:w="1843" w:type="dxa"/>
            <w:vMerge/>
          </w:tcPr>
          <w:p w:rsidR="00887782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87782" w:rsidRPr="00F673EB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F673EB">
              <w:rPr>
                <w:b/>
                <w:lang w:val="kk-KZ"/>
              </w:rPr>
              <w:t>пленчатая</w:t>
            </w:r>
          </w:p>
        </w:tc>
        <w:tc>
          <w:tcPr>
            <w:tcW w:w="1701" w:type="dxa"/>
          </w:tcPr>
          <w:p w:rsidR="00887782" w:rsidRPr="00F673EB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proofErr w:type="spellStart"/>
            <w:r w:rsidRPr="00F673EB">
              <w:rPr>
                <w:b/>
              </w:rPr>
              <w:t>островчатая</w:t>
            </w:r>
            <w:proofErr w:type="spellEnd"/>
          </w:p>
        </w:tc>
        <w:tc>
          <w:tcPr>
            <w:tcW w:w="1984" w:type="dxa"/>
            <w:gridSpan w:val="2"/>
            <w:vMerge/>
          </w:tcPr>
          <w:p w:rsidR="00887782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887782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887782" w:rsidTr="00573927">
        <w:tc>
          <w:tcPr>
            <w:tcW w:w="1843" w:type="dxa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>
              <w:t>П</w:t>
            </w:r>
            <w:r w:rsidRPr="006572EA">
              <w:t xml:space="preserve">овышение температуры    </w:t>
            </w:r>
          </w:p>
        </w:tc>
        <w:tc>
          <w:tcPr>
            <w:tcW w:w="1418" w:type="dxa"/>
          </w:tcPr>
          <w:p w:rsidR="00887782" w:rsidRPr="00D962E9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962E9">
              <w:t>38</w:t>
            </w:r>
            <w:r>
              <w:t>-39</w:t>
            </w:r>
            <w:r w:rsidRPr="00D962E9">
              <w:rPr>
                <w:vertAlign w:val="superscript"/>
              </w:rPr>
              <w:t>0</w:t>
            </w:r>
            <w:r w:rsidRPr="00D962E9">
              <w:t>С</w:t>
            </w:r>
          </w:p>
        </w:tc>
        <w:tc>
          <w:tcPr>
            <w:tcW w:w="1701" w:type="dxa"/>
          </w:tcPr>
          <w:p w:rsidR="00887782" w:rsidRPr="00D962E9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>
              <w:t xml:space="preserve"> До 38</w:t>
            </w:r>
            <w:r w:rsidRPr="00D962E9">
              <w:rPr>
                <w:vertAlign w:val="superscript"/>
              </w:rPr>
              <w:t>0</w:t>
            </w:r>
            <w:r w:rsidRPr="00D962E9">
              <w:t>С</w:t>
            </w:r>
          </w:p>
        </w:tc>
        <w:tc>
          <w:tcPr>
            <w:tcW w:w="1984" w:type="dxa"/>
            <w:gridSpan w:val="2"/>
          </w:tcPr>
          <w:p w:rsidR="00887782" w:rsidRPr="00D962E9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962E9">
              <w:t>38-3</w:t>
            </w:r>
            <w:r>
              <w:t>9</w:t>
            </w:r>
            <w:r w:rsidRPr="00D962E9">
              <w:rPr>
                <w:vertAlign w:val="superscript"/>
              </w:rPr>
              <w:t>0</w:t>
            </w:r>
            <w:r w:rsidRPr="00D962E9">
              <w:t>С</w:t>
            </w:r>
          </w:p>
        </w:tc>
        <w:tc>
          <w:tcPr>
            <w:tcW w:w="3260" w:type="dxa"/>
          </w:tcPr>
          <w:p w:rsidR="00887782" w:rsidRPr="006572EA" w:rsidRDefault="00887782" w:rsidP="00573927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572EA">
              <w:t>до 39-40</w:t>
            </w:r>
            <w:r w:rsidRPr="006572EA">
              <w:rPr>
                <w:vertAlign w:val="superscript"/>
              </w:rPr>
              <w:t>0</w:t>
            </w:r>
            <w:r w:rsidRPr="006572EA">
              <w:t xml:space="preserve">С при самостоятельном развитии; </w:t>
            </w:r>
          </w:p>
        </w:tc>
      </w:tr>
      <w:tr w:rsidR="00887782" w:rsidTr="00573927">
        <w:tc>
          <w:tcPr>
            <w:tcW w:w="1843" w:type="dxa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>
              <w:t>Б</w:t>
            </w:r>
            <w:r w:rsidRPr="006572EA">
              <w:t>оль в горле</w:t>
            </w:r>
          </w:p>
        </w:tc>
        <w:tc>
          <w:tcPr>
            <w:tcW w:w="3119" w:type="dxa"/>
            <w:gridSpan w:val="2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572EA">
              <w:t>небольшая при глотании</w:t>
            </w:r>
            <w:r>
              <w:t>, усиливается на вторые сутки</w:t>
            </w:r>
          </w:p>
        </w:tc>
        <w:tc>
          <w:tcPr>
            <w:tcW w:w="1984" w:type="dxa"/>
            <w:gridSpan w:val="2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>
              <w:t>Умеренная боль, может глотать жидкую пищу</w:t>
            </w:r>
          </w:p>
        </w:tc>
        <w:tc>
          <w:tcPr>
            <w:tcW w:w="3260" w:type="dxa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>
              <w:t xml:space="preserve"> Выраженная боль, не может глотать жидкость и жидкую пищу</w:t>
            </w:r>
          </w:p>
        </w:tc>
      </w:tr>
      <w:tr w:rsidR="00887782" w:rsidTr="00573927">
        <w:tc>
          <w:tcPr>
            <w:tcW w:w="1843" w:type="dxa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6572EA">
              <w:t>Жалобы на симптомы интоксикации</w:t>
            </w:r>
          </w:p>
        </w:tc>
        <w:tc>
          <w:tcPr>
            <w:tcW w:w="1418" w:type="dxa"/>
          </w:tcPr>
          <w:p w:rsidR="00887782" w:rsidRPr="006572EA" w:rsidRDefault="00517BE5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proofErr w:type="spellStart"/>
            <w:r>
              <w:t>н</w:t>
            </w:r>
            <w:r w:rsidR="00887782">
              <w:t>едомоганиеголовная</w:t>
            </w:r>
            <w:proofErr w:type="spellEnd"/>
            <w:r>
              <w:t xml:space="preserve"> </w:t>
            </w:r>
            <w:r w:rsidR="00887782">
              <w:t>боль,</w:t>
            </w:r>
            <w:r>
              <w:t xml:space="preserve"> </w:t>
            </w:r>
            <w:r w:rsidR="00887782">
              <w:t>вялость</w:t>
            </w:r>
            <w:r>
              <w:t xml:space="preserve"> </w:t>
            </w:r>
            <w:r w:rsidR="00887782" w:rsidRPr="006572EA">
              <w:t>снижение аппетита</w:t>
            </w:r>
          </w:p>
        </w:tc>
        <w:tc>
          <w:tcPr>
            <w:tcW w:w="1701" w:type="dxa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proofErr w:type="spellStart"/>
            <w:r>
              <w:t>н</w:t>
            </w:r>
            <w:r w:rsidRPr="006572EA">
              <w:t>едомоганиеснижение</w:t>
            </w:r>
            <w:proofErr w:type="spellEnd"/>
            <w:r w:rsidRPr="006572EA">
              <w:t xml:space="preserve"> аппетита.</w:t>
            </w:r>
          </w:p>
        </w:tc>
        <w:tc>
          <w:tcPr>
            <w:tcW w:w="1984" w:type="dxa"/>
            <w:gridSpan w:val="2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>
              <w:t xml:space="preserve"> вялость</w:t>
            </w:r>
            <w:r w:rsidRPr="006572EA">
              <w:t>, головная боль, снижение аппетита</w:t>
            </w:r>
          </w:p>
        </w:tc>
        <w:tc>
          <w:tcPr>
            <w:tcW w:w="3260" w:type="dxa"/>
          </w:tcPr>
          <w:p w:rsidR="00887782" w:rsidRPr="006572EA" w:rsidRDefault="00887782" w:rsidP="00DB4C11">
            <w:pPr>
              <w:contextualSpacing/>
              <w:jc w:val="both"/>
            </w:pPr>
            <w:r w:rsidRPr="006572EA">
              <w:t>головную боль, озноб, выраженную слабость,  отсутствие аппетита, рвоту, боли в животе иногда, боли в области шеи.</w:t>
            </w:r>
          </w:p>
        </w:tc>
      </w:tr>
      <w:tr w:rsidR="00887782" w:rsidTr="00573927">
        <w:tc>
          <w:tcPr>
            <w:tcW w:w="1843" w:type="dxa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>
              <w:t>Н</w:t>
            </w:r>
            <w:r w:rsidRPr="006572EA">
              <w:t>ачало заболевания;</w:t>
            </w:r>
          </w:p>
        </w:tc>
        <w:tc>
          <w:tcPr>
            <w:tcW w:w="1418" w:type="dxa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572EA">
              <w:t>острое</w:t>
            </w:r>
          </w:p>
        </w:tc>
        <w:tc>
          <w:tcPr>
            <w:tcW w:w="1701" w:type="dxa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572EA">
              <w:t>острое</w:t>
            </w:r>
          </w:p>
        </w:tc>
        <w:tc>
          <w:tcPr>
            <w:tcW w:w="1984" w:type="dxa"/>
            <w:gridSpan w:val="2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572EA">
              <w:t>острое</w:t>
            </w:r>
          </w:p>
        </w:tc>
        <w:tc>
          <w:tcPr>
            <w:tcW w:w="3260" w:type="dxa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572EA">
              <w:t>острое, иногда бурное начало заболевания;</w:t>
            </w:r>
          </w:p>
        </w:tc>
      </w:tr>
      <w:tr w:rsidR="00887782" w:rsidTr="00573927">
        <w:tc>
          <w:tcPr>
            <w:tcW w:w="1843" w:type="dxa"/>
            <w:vMerge w:val="restart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proofErr w:type="gramStart"/>
            <w:r w:rsidRPr="006572EA">
              <w:t>Эпидемиологи-</w:t>
            </w:r>
            <w:proofErr w:type="spellStart"/>
            <w:r w:rsidRPr="006572EA">
              <w:t>ческий</w:t>
            </w:r>
            <w:proofErr w:type="spellEnd"/>
            <w:proofErr w:type="gramEnd"/>
            <w:r w:rsidRPr="006572EA">
              <w:t xml:space="preserve"> анамнез</w:t>
            </w:r>
          </w:p>
        </w:tc>
        <w:tc>
          <w:tcPr>
            <w:tcW w:w="8363" w:type="dxa"/>
            <w:gridSpan w:val="5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6572EA">
              <w:t>недавний (менее 2-х недель) контакт с подтвержденным случаем дифтерии</w:t>
            </w:r>
          </w:p>
        </w:tc>
      </w:tr>
      <w:tr w:rsidR="00887782" w:rsidTr="00573927">
        <w:tc>
          <w:tcPr>
            <w:tcW w:w="1843" w:type="dxa"/>
            <w:vMerge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</w:p>
        </w:tc>
        <w:tc>
          <w:tcPr>
            <w:tcW w:w="8363" w:type="dxa"/>
            <w:gridSpan w:val="5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6572EA">
              <w:t>текущая вспышка в данном регионе</w:t>
            </w:r>
          </w:p>
        </w:tc>
      </w:tr>
      <w:tr w:rsidR="00887782" w:rsidTr="00573927">
        <w:tc>
          <w:tcPr>
            <w:tcW w:w="1843" w:type="dxa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6572EA">
              <w:t xml:space="preserve">Вакцинация </w:t>
            </w:r>
            <w:proofErr w:type="spellStart"/>
            <w:r>
              <w:t>АбКДС</w:t>
            </w:r>
            <w:proofErr w:type="spellEnd"/>
            <w:r>
              <w:t xml:space="preserve">, </w:t>
            </w:r>
            <w:r w:rsidRPr="006572EA">
              <w:t xml:space="preserve">АДС-М.  </w:t>
            </w:r>
          </w:p>
        </w:tc>
        <w:tc>
          <w:tcPr>
            <w:tcW w:w="8363" w:type="dxa"/>
            <w:gridSpan w:val="5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6572EA">
              <w:t xml:space="preserve">Отсутствие прививок против дифтерии, неполная вакцинация или нарушение графика вакцинации </w:t>
            </w:r>
            <w:proofErr w:type="spellStart"/>
            <w:r w:rsidRPr="006572EA">
              <w:t>АбКДС</w:t>
            </w:r>
            <w:proofErr w:type="spellEnd"/>
            <w:r w:rsidRPr="006572EA">
              <w:t xml:space="preserve">, АДС-М.  </w:t>
            </w:r>
          </w:p>
        </w:tc>
      </w:tr>
      <w:tr w:rsidR="00887782" w:rsidTr="00573927">
        <w:tc>
          <w:tcPr>
            <w:tcW w:w="1843" w:type="dxa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6572EA">
              <w:t>Длительность лихорадочного периода</w:t>
            </w:r>
          </w:p>
        </w:tc>
        <w:tc>
          <w:tcPr>
            <w:tcW w:w="1418" w:type="dxa"/>
          </w:tcPr>
          <w:p w:rsidR="00887782" w:rsidRPr="00DF6388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F6388">
              <w:t>не более 2-3 дней,</w:t>
            </w:r>
          </w:p>
        </w:tc>
        <w:tc>
          <w:tcPr>
            <w:tcW w:w="1701" w:type="dxa"/>
          </w:tcPr>
          <w:p w:rsidR="00887782" w:rsidRPr="00DF6388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F6388">
              <w:t xml:space="preserve"> 1-3 дней</w:t>
            </w:r>
          </w:p>
        </w:tc>
        <w:tc>
          <w:tcPr>
            <w:tcW w:w="1843" w:type="dxa"/>
          </w:tcPr>
          <w:p w:rsidR="00887782" w:rsidRPr="00DF6388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F6388">
              <w:t>до 38-39</w:t>
            </w:r>
            <w:r w:rsidRPr="00DF6388">
              <w:rPr>
                <w:vertAlign w:val="superscript"/>
              </w:rPr>
              <w:t>0</w:t>
            </w:r>
            <w:r w:rsidRPr="00DF6388">
              <w:t>С в течение 4-6 дней</w:t>
            </w:r>
          </w:p>
        </w:tc>
        <w:tc>
          <w:tcPr>
            <w:tcW w:w="3401" w:type="dxa"/>
            <w:gridSpan w:val="2"/>
          </w:tcPr>
          <w:p w:rsidR="00887782" w:rsidRPr="00DF6388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F6388">
              <w:t xml:space="preserve"> температуры более 39,5</w:t>
            </w:r>
            <w:r w:rsidRPr="00DF6388">
              <w:rPr>
                <w:position w:val="8"/>
                <w:vertAlign w:val="superscript"/>
              </w:rPr>
              <w:t>°</w:t>
            </w:r>
            <w:r w:rsidRPr="00DF6388">
              <w:t>С, длительность более 6 дней</w:t>
            </w:r>
          </w:p>
        </w:tc>
      </w:tr>
      <w:tr w:rsidR="00887782" w:rsidTr="00573927">
        <w:tc>
          <w:tcPr>
            <w:tcW w:w="1843" w:type="dxa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6572EA">
              <w:t>Динамика болей в горле</w:t>
            </w:r>
          </w:p>
        </w:tc>
        <w:tc>
          <w:tcPr>
            <w:tcW w:w="3119" w:type="dxa"/>
            <w:gridSpan w:val="2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6572EA">
              <w:t>усилени</w:t>
            </w:r>
            <w:r>
              <w:t xml:space="preserve">е на вторые сутки болезни,  но  </w:t>
            </w:r>
            <w:r w:rsidRPr="006572EA">
              <w:t xml:space="preserve">исчезает </w:t>
            </w:r>
            <w:r>
              <w:t xml:space="preserve"> при </w:t>
            </w:r>
            <w:r w:rsidRPr="006572EA">
              <w:t>нормализа</w:t>
            </w:r>
            <w:r>
              <w:t xml:space="preserve">ции температуры позднее 3 суток  </w:t>
            </w:r>
          </w:p>
        </w:tc>
        <w:tc>
          <w:tcPr>
            <w:tcW w:w="1843" w:type="dxa"/>
          </w:tcPr>
          <w:p w:rsidR="00887782" w:rsidRPr="006572EA" w:rsidRDefault="00C96308" w:rsidP="00DB4C11">
            <w:pPr>
              <w:tabs>
                <w:tab w:val="left" w:pos="426"/>
                <w:tab w:val="left" w:pos="567"/>
              </w:tabs>
              <w:jc w:val="both"/>
            </w:pPr>
            <w:r w:rsidRPr="006572EA">
              <w:t>У</w:t>
            </w:r>
            <w:r w:rsidR="00887782" w:rsidRPr="006572EA">
              <w:t>силение</w:t>
            </w:r>
            <w:r>
              <w:t xml:space="preserve"> </w:t>
            </w:r>
            <w:r w:rsidR="00887782" w:rsidRPr="006572EA">
              <w:t>на вторые сутки болезни; проявления умеренно выраженных симптомов интоксикации;</w:t>
            </w:r>
          </w:p>
        </w:tc>
        <w:tc>
          <w:tcPr>
            <w:tcW w:w="3401" w:type="dxa"/>
            <w:gridSpan w:val="2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6572EA">
              <w:t>интенсивные боли в горле при глотании (иногда болевой тризм)</w:t>
            </w:r>
            <w:r>
              <w:t>, продолжительные более 7 суток</w:t>
            </w:r>
          </w:p>
        </w:tc>
      </w:tr>
    </w:tbl>
    <w:p w:rsidR="00887782" w:rsidRPr="00FA5B95" w:rsidRDefault="00887782" w:rsidP="00DB4C11">
      <w:pPr>
        <w:contextualSpacing/>
        <w:jc w:val="both"/>
        <w:rPr>
          <w:sz w:val="28"/>
          <w:szCs w:val="28"/>
        </w:rPr>
      </w:pPr>
    </w:p>
    <w:p w:rsidR="00887782" w:rsidRDefault="00887782" w:rsidP="00DB4C11">
      <w:pPr>
        <w:contextualSpacing/>
        <w:jc w:val="both"/>
        <w:rPr>
          <w:b/>
          <w:sz w:val="28"/>
          <w:szCs w:val="28"/>
          <w:lang w:val="kk-KZ"/>
        </w:rPr>
      </w:pPr>
      <w:r w:rsidRPr="00887782">
        <w:rPr>
          <w:b/>
          <w:sz w:val="28"/>
          <w:szCs w:val="28"/>
        </w:rPr>
        <w:t>Физикальное обследование в зависимости от формы дифтерии ротоглотки</w:t>
      </w:r>
      <w:r w:rsidRPr="00887782">
        <w:rPr>
          <w:b/>
          <w:sz w:val="28"/>
          <w:szCs w:val="28"/>
          <w:lang w:val="kk-KZ"/>
        </w:rPr>
        <w:t xml:space="preserve">: </w:t>
      </w:r>
    </w:p>
    <w:tbl>
      <w:tblPr>
        <w:tblStyle w:val="a4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701"/>
        <w:gridCol w:w="1984"/>
        <w:gridCol w:w="3260"/>
      </w:tblGrid>
      <w:tr w:rsidR="00887782" w:rsidTr="00573927">
        <w:tc>
          <w:tcPr>
            <w:tcW w:w="1701" w:type="dxa"/>
            <w:vMerge w:val="restart"/>
          </w:tcPr>
          <w:p w:rsidR="00887782" w:rsidRPr="00F673EB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</w:p>
          <w:p w:rsidR="00887782" w:rsidRPr="00F673EB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F673EB">
              <w:rPr>
                <w:b/>
                <w:sz w:val="28"/>
                <w:szCs w:val="28"/>
              </w:rPr>
              <w:t>Признаки</w:t>
            </w:r>
          </w:p>
        </w:tc>
        <w:tc>
          <w:tcPr>
            <w:tcW w:w="8505" w:type="dxa"/>
            <w:gridSpan w:val="4"/>
          </w:tcPr>
          <w:p w:rsidR="00887782" w:rsidRPr="00F673EB" w:rsidRDefault="00887782" w:rsidP="00DB4C11">
            <w:pPr>
              <w:tabs>
                <w:tab w:val="left" w:pos="426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F673EB">
              <w:rPr>
                <w:b/>
              </w:rPr>
              <w:t>Дифтерия ротоглотки</w:t>
            </w:r>
          </w:p>
        </w:tc>
      </w:tr>
      <w:tr w:rsidR="00887782" w:rsidRPr="00E42FEC" w:rsidTr="00573927">
        <w:tc>
          <w:tcPr>
            <w:tcW w:w="1701" w:type="dxa"/>
            <w:vMerge/>
          </w:tcPr>
          <w:p w:rsidR="00887782" w:rsidRPr="00F673EB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gridSpan w:val="2"/>
          </w:tcPr>
          <w:p w:rsidR="00887782" w:rsidRPr="00F673EB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F673EB">
              <w:rPr>
                <w:b/>
              </w:rPr>
              <w:t>локализованная форма</w:t>
            </w:r>
          </w:p>
        </w:tc>
        <w:tc>
          <w:tcPr>
            <w:tcW w:w="1984" w:type="dxa"/>
            <w:vMerge w:val="restart"/>
          </w:tcPr>
          <w:p w:rsidR="00887782" w:rsidRPr="00F673EB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F673EB">
              <w:rPr>
                <w:b/>
              </w:rPr>
              <w:t>промежуточная</w:t>
            </w:r>
          </w:p>
        </w:tc>
        <w:tc>
          <w:tcPr>
            <w:tcW w:w="3260" w:type="dxa"/>
            <w:vMerge w:val="restart"/>
          </w:tcPr>
          <w:p w:rsidR="00887782" w:rsidRPr="00F673EB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F673EB">
              <w:rPr>
                <w:b/>
              </w:rPr>
              <w:t>токсическая</w:t>
            </w:r>
          </w:p>
        </w:tc>
      </w:tr>
      <w:tr w:rsidR="00887782" w:rsidTr="00573927">
        <w:tc>
          <w:tcPr>
            <w:tcW w:w="1701" w:type="dxa"/>
            <w:vMerge/>
          </w:tcPr>
          <w:p w:rsidR="00887782" w:rsidRPr="00F673EB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887782" w:rsidRPr="00F673EB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F673EB">
              <w:rPr>
                <w:b/>
                <w:lang w:val="kk-KZ"/>
              </w:rPr>
              <w:t>пленчатая</w:t>
            </w:r>
          </w:p>
        </w:tc>
        <w:tc>
          <w:tcPr>
            <w:tcW w:w="1701" w:type="dxa"/>
          </w:tcPr>
          <w:p w:rsidR="00887782" w:rsidRPr="00F673EB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proofErr w:type="spellStart"/>
            <w:r w:rsidRPr="00F673EB">
              <w:rPr>
                <w:b/>
              </w:rPr>
              <w:t>островчатая</w:t>
            </w:r>
            <w:proofErr w:type="spellEnd"/>
          </w:p>
        </w:tc>
        <w:tc>
          <w:tcPr>
            <w:tcW w:w="1984" w:type="dxa"/>
            <w:vMerge/>
          </w:tcPr>
          <w:p w:rsidR="00887782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887782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887782" w:rsidRPr="006572EA" w:rsidTr="00573927">
        <w:tc>
          <w:tcPr>
            <w:tcW w:w="1701" w:type="dxa"/>
          </w:tcPr>
          <w:p w:rsidR="00887782" w:rsidRPr="004166CC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4166CC">
              <w:t>Гиперемия слизистой  ротоглотки;</w:t>
            </w:r>
          </w:p>
        </w:tc>
        <w:tc>
          <w:tcPr>
            <w:tcW w:w="1560" w:type="dxa"/>
          </w:tcPr>
          <w:p w:rsidR="00887782" w:rsidRPr="004166CC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4166CC">
              <w:t>умеренно выраженная гиперемия</w:t>
            </w:r>
          </w:p>
        </w:tc>
        <w:tc>
          <w:tcPr>
            <w:tcW w:w="1701" w:type="dxa"/>
          </w:tcPr>
          <w:p w:rsidR="00887782" w:rsidRPr="004166CC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4166CC">
              <w:t xml:space="preserve">неярко выраженная  </w:t>
            </w:r>
          </w:p>
        </w:tc>
        <w:tc>
          <w:tcPr>
            <w:tcW w:w="1984" w:type="dxa"/>
          </w:tcPr>
          <w:p w:rsidR="00887782" w:rsidRPr="004166CC" w:rsidRDefault="00887782" w:rsidP="00DB4C11">
            <w:pPr>
              <w:jc w:val="both"/>
            </w:pPr>
            <w:r w:rsidRPr="004166CC">
              <w:t xml:space="preserve">выраженная гиперемия  </w:t>
            </w:r>
          </w:p>
          <w:p w:rsidR="00887782" w:rsidRPr="004166CC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</w:p>
        </w:tc>
        <w:tc>
          <w:tcPr>
            <w:tcW w:w="3260" w:type="dxa"/>
          </w:tcPr>
          <w:p w:rsidR="00887782" w:rsidRPr="00D25380" w:rsidRDefault="00887782" w:rsidP="00DB4C11">
            <w:pPr>
              <w:contextualSpacing/>
              <w:jc w:val="both"/>
            </w:pPr>
            <w:r w:rsidRPr="00D25380">
              <w:t>яркая гиперемия в ротоглотке</w:t>
            </w:r>
            <w:r>
              <w:t>,</w:t>
            </w:r>
            <w:r w:rsidRPr="00D25380">
              <w:t xml:space="preserve">  затем гиперемия приобретает цианотичный оттенок, </w:t>
            </w:r>
          </w:p>
        </w:tc>
      </w:tr>
      <w:tr w:rsidR="00887782" w:rsidRPr="006572EA" w:rsidTr="00573927">
        <w:tc>
          <w:tcPr>
            <w:tcW w:w="1701" w:type="dxa"/>
          </w:tcPr>
          <w:p w:rsidR="00887782" w:rsidRPr="004166CC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4166CC">
              <w:t>отек миндалин</w:t>
            </w:r>
          </w:p>
        </w:tc>
        <w:tc>
          <w:tcPr>
            <w:tcW w:w="1560" w:type="dxa"/>
          </w:tcPr>
          <w:p w:rsidR="00887782" w:rsidRPr="004166CC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4166CC">
              <w:t xml:space="preserve">умеренно выраженный  </w:t>
            </w:r>
          </w:p>
        </w:tc>
        <w:tc>
          <w:tcPr>
            <w:tcW w:w="1701" w:type="dxa"/>
          </w:tcPr>
          <w:p w:rsidR="00887782" w:rsidRPr="004166CC" w:rsidRDefault="00887782" w:rsidP="00517BE5">
            <w:pPr>
              <w:tabs>
                <w:tab w:val="left" w:pos="426"/>
                <w:tab w:val="left" w:pos="567"/>
              </w:tabs>
              <w:jc w:val="both"/>
            </w:pPr>
            <w:r w:rsidRPr="004166CC">
              <w:t>Незначительный</w:t>
            </w:r>
          </w:p>
        </w:tc>
        <w:tc>
          <w:tcPr>
            <w:tcW w:w="1984" w:type="dxa"/>
          </w:tcPr>
          <w:p w:rsidR="00887782" w:rsidRPr="004166CC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4166CC">
              <w:t>умеренно выраженный</w:t>
            </w:r>
          </w:p>
        </w:tc>
        <w:tc>
          <w:tcPr>
            <w:tcW w:w="3260" w:type="dxa"/>
          </w:tcPr>
          <w:p w:rsidR="00887782" w:rsidRPr="004166CC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D25380">
              <w:t xml:space="preserve">отек миндалин, язычка, мягкого неба с первых часов </w:t>
            </w:r>
            <w:r w:rsidRPr="00D25380">
              <w:lastRenderedPageBreak/>
              <w:t>болезни</w:t>
            </w:r>
            <w:r>
              <w:t>, затем</w:t>
            </w:r>
            <w:r w:rsidRPr="00D25380">
              <w:t xml:space="preserve"> сплошной </w:t>
            </w:r>
            <w:r>
              <w:t xml:space="preserve">отек </w:t>
            </w:r>
            <w:proofErr w:type="gramStart"/>
            <w:r w:rsidRPr="00D25380">
              <w:t>макси</w:t>
            </w:r>
            <w:r>
              <w:t>-</w:t>
            </w:r>
            <w:proofErr w:type="spellStart"/>
            <w:r w:rsidRPr="00D25380">
              <w:t>мальной</w:t>
            </w:r>
            <w:proofErr w:type="spellEnd"/>
            <w:proofErr w:type="gramEnd"/>
            <w:r w:rsidRPr="00D25380">
              <w:t xml:space="preserve"> выраженности: миндалин, мягких тканей ротоглотки </w:t>
            </w:r>
          </w:p>
        </w:tc>
      </w:tr>
      <w:tr w:rsidR="00887782" w:rsidRPr="006572EA" w:rsidTr="00573927">
        <w:tc>
          <w:tcPr>
            <w:tcW w:w="1701" w:type="dxa"/>
          </w:tcPr>
          <w:p w:rsidR="00887782" w:rsidRPr="004166CC" w:rsidRDefault="00887782" w:rsidP="00DB4C11">
            <w:pPr>
              <w:contextualSpacing/>
              <w:jc w:val="both"/>
              <w:rPr>
                <w:b/>
              </w:rPr>
            </w:pPr>
            <w:r w:rsidRPr="004166CC">
              <w:lastRenderedPageBreak/>
              <w:t>Характер налета в начале болезни</w:t>
            </w:r>
          </w:p>
        </w:tc>
        <w:tc>
          <w:tcPr>
            <w:tcW w:w="5245" w:type="dxa"/>
            <w:gridSpan w:val="3"/>
          </w:tcPr>
          <w:p w:rsidR="00887782" w:rsidRPr="004166CC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4166CC">
              <w:t>на выпуклой поверхности миндалин в начале болезни в виде студенистой полупрозрачной пленки, легко снимающиеся</w:t>
            </w:r>
          </w:p>
        </w:tc>
        <w:tc>
          <w:tcPr>
            <w:tcW w:w="3260" w:type="dxa"/>
          </w:tcPr>
          <w:p w:rsidR="00887782" w:rsidRPr="008874FE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>
              <w:t>появляют</w:t>
            </w:r>
            <w:r w:rsidRPr="008874FE">
              <w:t>ся через 1</w:t>
            </w:r>
            <w:r>
              <w:t>0-12 часов от начала болезни</w:t>
            </w:r>
            <w:r w:rsidRPr="008874FE">
              <w:t xml:space="preserve"> в виде студнеобразной нежной, или </w:t>
            </w:r>
            <w:r>
              <w:t>паутинно-</w:t>
            </w:r>
            <w:r w:rsidRPr="008874FE">
              <w:t>образной пленки, легко снимающиеся</w:t>
            </w:r>
          </w:p>
        </w:tc>
      </w:tr>
      <w:tr w:rsidR="00887782" w:rsidRPr="006572EA" w:rsidTr="00573927">
        <w:tc>
          <w:tcPr>
            <w:tcW w:w="1701" w:type="dxa"/>
          </w:tcPr>
          <w:p w:rsidR="00887782" w:rsidRPr="00D25380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25380">
              <w:t>Характер налета к концу первых суток болезни</w:t>
            </w:r>
          </w:p>
        </w:tc>
        <w:tc>
          <w:tcPr>
            <w:tcW w:w="1560" w:type="dxa"/>
          </w:tcPr>
          <w:p w:rsidR="00887782" w:rsidRPr="00D25380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25380">
              <w:t>плотный белесоватой, бело-серой, грязно-серой окраски</w:t>
            </w:r>
          </w:p>
        </w:tc>
        <w:tc>
          <w:tcPr>
            <w:tcW w:w="1701" w:type="dxa"/>
          </w:tcPr>
          <w:p w:rsidR="00887782" w:rsidRPr="00D25380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25380">
              <w:t xml:space="preserve">плотные белесовато-серого цвета  </w:t>
            </w:r>
          </w:p>
        </w:tc>
        <w:tc>
          <w:tcPr>
            <w:tcW w:w="1984" w:type="dxa"/>
          </w:tcPr>
          <w:p w:rsidR="00887782" w:rsidRPr="00D25380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25380">
              <w:t xml:space="preserve">плотные белесоватого, бело-серого, грязно-серого или серо-желтого цвета  </w:t>
            </w:r>
          </w:p>
        </w:tc>
        <w:tc>
          <w:tcPr>
            <w:tcW w:w="3260" w:type="dxa"/>
          </w:tcPr>
          <w:p w:rsidR="00887782" w:rsidRPr="005D1086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5D1086">
              <w:t>Плотные, толстые, грязно-серого</w:t>
            </w:r>
            <w:r>
              <w:t xml:space="preserve"> или </w:t>
            </w:r>
            <w:r w:rsidRPr="00D25380">
              <w:t>серо-желтого</w:t>
            </w:r>
            <w:r w:rsidRPr="005D1086">
              <w:t xml:space="preserve"> цвета </w:t>
            </w:r>
          </w:p>
        </w:tc>
      </w:tr>
      <w:tr w:rsidR="00887782" w:rsidRPr="006572EA" w:rsidTr="00573927">
        <w:tc>
          <w:tcPr>
            <w:tcW w:w="1701" w:type="dxa"/>
          </w:tcPr>
          <w:p w:rsidR="00887782" w:rsidRPr="004166CC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>
              <w:t>Форма налета</w:t>
            </w:r>
          </w:p>
        </w:tc>
        <w:tc>
          <w:tcPr>
            <w:tcW w:w="1560" w:type="dxa"/>
          </w:tcPr>
          <w:p w:rsidR="00887782" w:rsidRPr="004166CC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>
              <w:t xml:space="preserve">в виде сплошного покрывала  </w:t>
            </w:r>
          </w:p>
        </w:tc>
        <w:tc>
          <w:tcPr>
            <w:tcW w:w="1701" w:type="dxa"/>
          </w:tcPr>
          <w:p w:rsidR="00887782" w:rsidRPr="004166CC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4166CC">
              <w:t xml:space="preserve">в виде островков округлых или </w:t>
            </w:r>
            <w:proofErr w:type="spellStart"/>
            <w:proofErr w:type="gramStart"/>
            <w:r w:rsidRPr="004166CC">
              <w:t>непра</w:t>
            </w:r>
            <w:proofErr w:type="spellEnd"/>
            <w:r>
              <w:t>-</w:t>
            </w:r>
            <w:r w:rsidRPr="004166CC">
              <w:t>вильных</w:t>
            </w:r>
            <w:proofErr w:type="gramEnd"/>
            <w:r w:rsidRPr="004166CC">
              <w:t xml:space="preserve"> очертаний</w:t>
            </w:r>
          </w:p>
        </w:tc>
        <w:tc>
          <w:tcPr>
            <w:tcW w:w="5244" w:type="dxa"/>
            <w:gridSpan w:val="2"/>
          </w:tcPr>
          <w:p w:rsidR="00887782" w:rsidRPr="008874FE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>
              <w:rPr>
                <w:sz w:val="28"/>
                <w:szCs w:val="28"/>
              </w:rPr>
              <w:t xml:space="preserve"> С</w:t>
            </w:r>
            <w:r w:rsidRPr="008874FE">
              <w:t xml:space="preserve">плошь </w:t>
            </w:r>
            <w:r w:rsidRPr="00951834">
              <w:t xml:space="preserve">полностью </w:t>
            </w:r>
            <w:r w:rsidRPr="008874FE">
              <w:t xml:space="preserve">покрывающие  слизистые оболочки </w:t>
            </w:r>
            <w:r>
              <w:t xml:space="preserve">миндалин и </w:t>
            </w:r>
            <w:r w:rsidRPr="008874FE">
              <w:t>за пределами миндалин</w:t>
            </w:r>
            <w:r>
              <w:t xml:space="preserve"> -</w:t>
            </w:r>
            <w:r w:rsidRPr="008874FE">
              <w:t xml:space="preserve"> мягкие ткани ротоглотки  </w:t>
            </w:r>
          </w:p>
        </w:tc>
      </w:tr>
      <w:tr w:rsidR="00887782" w:rsidRPr="006572EA" w:rsidTr="00573927">
        <w:tc>
          <w:tcPr>
            <w:tcW w:w="1701" w:type="dxa"/>
          </w:tcPr>
          <w:p w:rsidR="00887782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>
              <w:t>Локализация налетов</w:t>
            </w:r>
          </w:p>
        </w:tc>
        <w:tc>
          <w:tcPr>
            <w:tcW w:w="3261" w:type="dxa"/>
            <w:gridSpan w:val="2"/>
          </w:tcPr>
          <w:p w:rsidR="00887782" w:rsidRPr="004166CC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>
              <w:t>Только в пределах миндалин</w:t>
            </w:r>
          </w:p>
        </w:tc>
        <w:tc>
          <w:tcPr>
            <w:tcW w:w="5244" w:type="dxa"/>
            <w:gridSpan w:val="2"/>
          </w:tcPr>
          <w:p w:rsidR="00887782" w:rsidRPr="004166CC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>
              <w:t>Р</w:t>
            </w:r>
            <w:r w:rsidRPr="00D25380">
              <w:t>аспространяются за  миндалины   на дужки, язычок, заднюю стенку глотки</w:t>
            </w:r>
          </w:p>
        </w:tc>
      </w:tr>
      <w:tr w:rsidR="00887782" w:rsidRPr="006572EA" w:rsidTr="00573927">
        <w:tc>
          <w:tcPr>
            <w:tcW w:w="1701" w:type="dxa"/>
          </w:tcPr>
          <w:p w:rsidR="00887782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>
              <w:t xml:space="preserve">Края и вид налетов </w:t>
            </w:r>
          </w:p>
        </w:tc>
        <w:tc>
          <w:tcPr>
            <w:tcW w:w="3261" w:type="dxa"/>
            <w:gridSpan w:val="2"/>
          </w:tcPr>
          <w:p w:rsidR="00887782" w:rsidRPr="004166CC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>
              <w:t xml:space="preserve">четко </w:t>
            </w:r>
            <w:proofErr w:type="spellStart"/>
            <w:r>
              <w:t>очертанные</w:t>
            </w:r>
            <w:proofErr w:type="spellEnd"/>
            <w:r>
              <w:t xml:space="preserve"> края</w:t>
            </w:r>
            <w:r w:rsidRPr="004166CC">
              <w:t xml:space="preserve">,  </w:t>
            </w:r>
            <w:r>
              <w:t>налеты возвышаются над слизистой</w:t>
            </w:r>
            <w:r w:rsidRPr="004166CC">
              <w:t xml:space="preserve"> миндалин («+ткань»)</w:t>
            </w:r>
          </w:p>
        </w:tc>
        <w:tc>
          <w:tcPr>
            <w:tcW w:w="5244" w:type="dxa"/>
            <w:gridSpan w:val="2"/>
          </w:tcPr>
          <w:p w:rsidR="00887782" w:rsidRPr="004166CC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>
              <w:t xml:space="preserve">четко </w:t>
            </w:r>
            <w:proofErr w:type="spellStart"/>
            <w:r>
              <w:t>очертанные</w:t>
            </w:r>
            <w:proofErr w:type="spellEnd"/>
            <w:r>
              <w:t xml:space="preserve"> края</w:t>
            </w:r>
            <w:r w:rsidRPr="00951834">
              <w:t>,</w:t>
            </w:r>
            <w:r w:rsidR="00517BE5">
              <w:t xml:space="preserve"> </w:t>
            </w:r>
            <w:r w:rsidRPr="00951834">
              <w:t xml:space="preserve">налеты </w:t>
            </w:r>
            <w:r>
              <w:t xml:space="preserve">возвышаются над слизистой миндалин и мягких тканей ротоглотки </w:t>
            </w:r>
            <w:r w:rsidRPr="004166CC">
              <w:t xml:space="preserve"> («+ткань»)</w:t>
            </w:r>
          </w:p>
        </w:tc>
      </w:tr>
      <w:tr w:rsidR="00887782" w:rsidRPr="006572EA" w:rsidTr="00573927">
        <w:tc>
          <w:tcPr>
            <w:tcW w:w="1701" w:type="dxa"/>
          </w:tcPr>
          <w:p w:rsidR="00887782" w:rsidRPr="00A5201D" w:rsidRDefault="00887782" w:rsidP="00DB4C11">
            <w:pPr>
              <w:tabs>
                <w:tab w:val="left" w:pos="426"/>
                <w:tab w:val="left" w:pos="567"/>
              </w:tabs>
            </w:pPr>
            <w:r w:rsidRPr="00A5201D">
              <w:t xml:space="preserve">Спаянность </w:t>
            </w:r>
            <w:r>
              <w:t>налета</w:t>
            </w:r>
            <w:r w:rsidRPr="00A5201D">
              <w:t xml:space="preserve"> с подлежащими тканями</w:t>
            </w:r>
          </w:p>
        </w:tc>
        <w:tc>
          <w:tcPr>
            <w:tcW w:w="8505" w:type="dxa"/>
            <w:gridSpan w:val="4"/>
          </w:tcPr>
          <w:p w:rsidR="00887782" w:rsidRPr="00A5201D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A5201D">
              <w:t>пло</w:t>
            </w:r>
            <w:r>
              <w:t xml:space="preserve">тно </w:t>
            </w:r>
            <w:proofErr w:type="gramStart"/>
            <w:r>
              <w:t>спаянные</w:t>
            </w:r>
            <w:proofErr w:type="gramEnd"/>
            <w:r w:rsidRPr="00A5201D">
              <w:t xml:space="preserve"> с подлежащими тканями,</w:t>
            </w:r>
            <w:r>
              <w:t xml:space="preserve"> с трудом снимающие</w:t>
            </w:r>
            <w:r w:rsidRPr="00A5201D">
              <w:t>ся,  при сн</w:t>
            </w:r>
            <w:r>
              <w:t>ятии кровоточит, не растворяющиеся в воде и не растирающие</w:t>
            </w:r>
            <w:r w:rsidRPr="00A5201D">
              <w:t>ся между предметными стеклами</w:t>
            </w:r>
          </w:p>
        </w:tc>
      </w:tr>
      <w:tr w:rsidR="00887782" w:rsidRPr="006572EA" w:rsidTr="00573927">
        <w:tc>
          <w:tcPr>
            <w:tcW w:w="1701" w:type="dxa"/>
          </w:tcPr>
          <w:p w:rsidR="00887782" w:rsidRPr="006572EA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6572EA">
              <w:t>Длительность лихорадочного периода</w:t>
            </w:r>
          </w:p>
        </w:tc>
        <w:tc>
          <w:tcPr>
            <w:tcW w:w="1560" w:type="dxa"/>
          </w:tcPr>
          <w:p w:rsidR="00887782" w:rsidRPr="00DF6388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F6388">
              <w:t xml:space="preserve"> не более 2-3 дней,</w:t>
            </w:r>
          </w:p>
        </w:tc>
        <w:tc>
          <w:tcPr>
            <w:tcW w:w="1701" w:type="dxa"/>
          </w:tcPr>
          <w:p w:rsidR="00887782" w:rsidRPr="00DF6388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F6388">
              <w:t xml:space="preserve"> 1-3 дней</w:t>
            </w:r>
          </w:p>
        </w:tc>
        <w:tc>
          <w:tcPr>
            <w:tcW w:w="1984" w:type="dxa"/>
          </w:tcPr>
          <w:p w:rsidR="00887782" w:rsidRPr="00DF6388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F6388">
              <w:t>до 38-39</w:t>
            </w:r>
            <w:r w:rsidRPr="00DF6388">
              <w:rPr>
                <w:vertAlign w:val="superscript"/>
              </w:rPr>
              <w:t>0</w:t>
            </w:r>
            <w:r w:rsidRPr="00DF6388">
              <w:t>С в течение 4-6 дней</w:t>
            </w:r>
          </w:p>
        </w:tc>
        <w:tc>
          <w:tcPr>
            <w:tcW w:w="3260" w:type="dxa"/>
          </w:tcPr>
          <w:p w:rsidR="00887782" w:rsidRPr="00DF6388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F6388">
              <w:t xml:space="preserve"> температуры более 39,5</w:t>
            </w:r>
            <w:r w:rsidRPr="00DF6388">
              <w:rPr>
                <w:position w:val="8"/>
                <w:vertAlign w:val="superscript"/>
              </w:rPr>
              <w:t>°</w:t>
            </w:r>
            <w:r w:rsidRPr="00DF6388">
              <w:t>С, длительность более 6 дней</w:t>
            </w:r>
          </w:p>
        </w:tc>
      </w:tr>
      <w:tr w:rsidR="00887782" w:rsidRPr="006572EA" w:rsidTr="00573927">
        <w:tc>
          <w:tcPr>
            <w:tcW w:w="1701" w:type="dxa"/>
          </w:tcPr>
          <w:p w:rsidR="00887782" w:rsidRPr="00A5201D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>
              <w:t>Р</w:t>
            </w:r>
            <w:r w:rsidRPr="00A5201D">
              <w:t>еакция подчелюстных лимфоузлов</w:t>
            </w:r>
          </w:p>
        </w:tc>
        <w:tc>
          <w:tcPr>
            <w:tcW w:w="1560" w:type="dxa"/>
          </w:tcPr>
          <w:p w:rsidR="00887782" w:rsidRPr="00D25380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25380">
              <w:t>умеренная,   нерезко увеличенные</w:t>
            </w:r>
          </w:p>
        </w:tc>
        <w:tc>
          <w:tcPr>
            <w:tcW w:w="1701" w:type="dxa"/>
          </w:tcPr>
          <w:p w:rsidR="00887782" w:rsidRPr="00D25380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25380">
              <w:t xml:space="preserve">отсутствие реакции  </w:t>
            </w:r>
          </w:p>
        </w:tc>
        <w:tc>
          <w:tcPr>
            <w:tcW w:w="1984" w:type="dxa"/>
          </w:tcPr>
          <w:p w:rsidR="00887782" w:rsidRPr="00D25380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D25380">
              <w:t>умеренная реакция</w:t>
            </w:r>
          </w:p>
        </w:tc>
        <w:tc>
          <w:tcPr>
            <w:tcW w:w="3260" w:type="dxa"/>
          </w:tcPr>
          <w:p w:rsidR="00887782" w:rsidRPr="00D25380" w:rsidRDefault="00887782" w:rsidP="00DB4C11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>
              <w:t xml:space="preserve">Выраженная, </w:t>
            </w:r>
            <w:r w:rsidRPr="00D25380">
              <w:t>значительно увеличены, болезненны</w:t>
            </w:r>
            <w:r>
              <w:t>е</w:t>
            </w:r>
          </w:p>
        </w:tc>
      </w:tr>
      <w:tr w:rsidR="00887782" w:rsidRPr="006572EA" w:rsidTr="00573927">
        <w:tc>
          <w:tcPr>
            <w:tcW w:w="1701" w:type="dxa"/>
          </w:tcPr>
          <w:p w:rsidR="00887782" w:rsidRPr="00885BF4" w:rsidRDefault="00887782" w:rsidP="00DB4C11">
            <w:pPr>
              <w:pStyle w:val="Default"/>
            </w:pPr>
            <w:r w:rsidRPr="00885BF4">
              <w:t xml:space="preserve">Выраженность и длительность интоксикации </w:t>
            </w:r>
          </w:p>
        </w:tc>
        <w:tc>
          <w:tcPr>
            <w:tcW w:w="3261" w:type="dxa"/>
            <w:gridSpan w:val="2"/>
          </w:tcPr>
          <w:p w:rsidR="00887782" w:rsidRPr="00885BF4" w:rsidRDefault="00887782" w:rsidP="00DB4C11">
            <w:pPr>
              <w:pStyle w:val="Default"/>
              <w:jc w:val="both"/>
            </w:pPr>
            <w:r w:rsidRPr="00885BF4">
              <w:t xml:space="preserve">Отсутствует или легкая выраженность, 1-3 дней </w:t>
            </w:r>
          </w:p>
        </w:tc>
        <w:tc>
          <w:tcPr>
            <w:tcW w:w="1984" w:type="dxa"/>
          </w:tcPr>
          <w:p w:rsidR="00887782" w:rsidRPr="00885BF4" w:rsidRDefault="00887782" w:rsidP="00573927">
            <w:pPr>
              <w:pStyle w:val="Default"/>
              <w:jc w:val="both"/>
            </w:pPr>
            <w:r w:rsidRPr="00885BF4">
              <w:t xml:space="preserve">Умеренной выраженности, 4-6 дней </w:t>
            </w:r>
          </w:p>
        </w:tc>
        <w:tc>
          <w:tcPr>
            <w:tcW w:w="3260" w:type="dxa"/>
          </w:tcPr>
          <w:p w:rsidR="00887782" w:rsidRPr="00885BF4" w:rsidRDefault="00887782" w:rsidP="00573927">
            <w:pPr>
              <w:pStyle w:val="Default"/>
              <w:jc w:val="both"/>
            </w:pPr>
            <w:r w:rsidRPr="00885BF4">
              <w:t>Ярко выражена, более 7 дней</w:t>
            </w:r>
          </w:p>
        </w:tc>
      </w:tr>
      <w:tr w:rsidR="00887782" w:rsidRPr="006572EA" w:rsidTr="00573927">
        <w:tc>
          <w:tcPr>
            <w:tcW w:w="1701" w:type="dxa"/>
          </w:tcPr>
          <w:p w:rsidR="00887782" w:rsidRPr="00885BF4" w:rsidRDefault="00887782" w:rsidP="00DB4C11">
            <w:pPr>
              <w:pStyle w:val="Default"/>
            </w:pPr>
            <w:r w:rsidRPr="00885BF4">
              <w:t xml:space="preserve">Степень отека подкожной клетчатки </w:t>
            </w:r>
          </w:p>
        </w:tc>
        <w:tc>
          <w:tcPr>
            <w:tcW w:w="5245" w:type="dxa"/>
            <w:gridSpan w:val="3"/>
          </w:tcPr>
          <w:p w:rsidR="00887782" w:rsidRPr="00885BF4" w:rsidRDefault="00887782" w:rsidP="00DB4C11">
            <w:pPr>
              <w:pStyle w:val="Default"/>
              <w:jc w:val="center"/>
            </w:pPr>
            <w:r w:rsidRPr="00885BF4">
              <w:t>нет</w:t>
            </w:r>
          </w:p>
        </w:tc>
        <w:tc>
          <w:tcPr>
            <w:tcW w:w="3260" w:type="dxa"/>
          </w:tcPr>
          <w:p w:rsidR="00887782" w:rsidRPr="00885BF4" w:rsidRDefault="00887782" w:rsidP="00DB4C11">
            <w:pPr>
              <w:tabs>
                <w:tab w:val="left" w:pos="426"/>
                <w:tab w:val="left" w:pos="567"/>
              </w:tabs>
              <w:jc w:val="both"/>
            </w:pPr>
            <w:r w:rsidRPr="00885BF4">
              <w:t>I-III степени</w:t>
            </w:r>
          </w:p>
        </w:tc>
      </w:tr>
    </w:tbl>
    <w:p w:rsidR="00571851" w:rsidRDefault="00571851" w:rsidP="00DB4C11">
      <w:pPr>
        <w:shd w:val="clear" w:color="auto" w:fill="FFFFFF"/>
        <w:rPr>
          <w:sz w:val="28"/>
          <w:szCs w:val="28"/>
        </w:rPr>
      </w:pPr>
    </w:p>
    <w:p w:rsidR="00583DA9" w:rsidRPr="001807B3" w:rsidRDefault="00987076" w:rsidP="00DB4C1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Тактика: срочная госпитализация в инфекционный стационар. </w:t>
      </w:r>
    </w:p>
    <w:sectPr w:rsidR="00583DA9" w:rsidRPr="001807B3" w:rsidSect="00573927">
      <w:pgSz w:w="11906" w:h="16838"/>
      <w:pgMar w:top="1135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5BA" w:rsidRDefault="00C255BA" w:rsidP="009855E1">
      <w:r>
        <w:separator/>
      </w:r>
    </w:p>
  </w:endnote>
  <w:endnote w:type="continuationSeparator" w:id="0">
    <w:p w:rsidR="00C255BA" w:rsidRDefault="00C255BA" w:rsidP="00985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498537"/>
      <w:docPartObj>
        <w:docPartGallery w:val="Page Numbers (Bottom of Page)"/>
        <w:docPartUnique/>
      </w:docPartObj>
    </w:sdtPr>
    <w:sdtEndPr/>
    <w:sdtContent>
      <w:p w:rsidR="00371D7F" w:rsidRDefault="00371D7F">
        <w:pPr>
          <w:pStyle w:val="ae"/>
          <w:jc w:val="right"/>
        </w:pPr>
        <w:r w:rsidRPr="009855E1">
          <w:rPr>
            <w:b/>
          </w:rPr>
          <w:fldChar w:fldCharType="begin"/>
        </w:r>
        <w:r w:rsidRPr="009855E1">
          <w:rPr>
            <w:b/>
          </w:rPr>
          <w:instrText>PAGE   \* MERGEFORMAT</w:instrText>
        </w:r>
        <w:r w:rsidRPr="009855E1">
          <w:rPr>
            <w:b/>
          </w:rPr>
          <w:fldChar w:fldCharType="separate"/>
        </w:r>
        <w:r w:rsidR="001163D8">
          <w:rPr>
            <w:b/>
            <w:noProof/>
          </w:rPr>
          <w:t>19</w:t>
        </w:r>
        <w:r w:rsidRPr="009855E1">
          <w:rPr>
            <w:b/>
          </w:rPr>
          <w:fldChar w:fldCharType="end"/>
        </w:r>
      </w:p>
    </w:sdtContent>
  </w:sdt>
  <w:p w:rsidR="00371D7F" w:rsidRDefault="00371D7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5BA" w:rsidRDefault="00C255BA" w:rsidP="009855E1">
      <w:r>
        <w:separator/>
      </w:r>
    </w:p>
  </w:footnote>
  <w:footnote w:type="continuationSeparator" w:id="0">
    <w:p w:rsidR="00C255BA" w:rsidRDefault="00C255BA" w:rsidP="00985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74AE"/>
    <w:multiLevelType w:val="hybridMultilevel"/>
    <w:tmpl w:val="32AAE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514D0"/>
    <w:multiLevelType w:val="hybridMultilevel"/>
    <w:tmpl w:val="A8C05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438C0"/>
    <w:multiLevelType w:val="hybridMultilevel"/>
    <w:tmpl w:val="C0D08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F60C8"/>
    <w:multiLevelType w:val="hybridMultilevel"/>
    <w:tmpl w:val="22BE378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AB5BA7"/>
    <w:multiLevelType w:val="hybridMultilevel"/>
    <w:tmpl w:val="4C0A71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611336"/>
    <w:multiLevelType w:val="multilevel"/>
    <w:tmpl w:val="347E4854"/>
    <w:lvl w:ilvl="0">
      <w:start w:val="1"/>
      <w:numFmt w:val="decimal"/>
      <w:lvlText w:val="%1)"/>
      <w:lvlJc w:val="left"/>
      <w:pPr>
        <w:ind w:left="375" w:hanging="375"/>
      </w:pPr>
      <w:rPr>
        <w:b w:val="0"/>
        <w:lang w:val="en-US"/>
      </w:rPr>
    </w:lvl>
    <w:lvl w:ilvl="1">
      <w:start w:val="1"/>
      <w:numFmt w:val="decimal"/>
      <w:lvlText w:val="%1.%2"/>
      <w:lvlJc w:val="left"/>
      <w:pPr>
        <w:ind w:left="375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6">
    <w:nsid w:val="15021D9E"/>
    <w:multiLevelType w:val="multilevel"/>
    <w:tmpl w:val="61B496AA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7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b w:val="0"/>
      </w:rPr>
    </w:lvl>
  </w:abstractNum>
  <w:abstractNum w:abstractNumId="8">
    <w:nsid w:val="17B06573"/>
    <w:multiLevelType w:val="hybridMultilevel"/>
    <w:tmpl w:val="5D285DE8"/>
    <w:lvl w:ilvl="0" w:tplc="BDA2A5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78545A"/>
    <w:multiLevelType w:val="hybridMultilevel"/>
    <w:tmpl w:val="9FBEA58E"/>
    <w:lvl w:ilvl="0" w:tplc="BDA2A5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102F5"/>
    <w:multiLevelType w:val="hybridMultilevel"/>
    <w:tmpl w:val="5AA2871A"/>
    <w:lvl w:ilvl="0" w:tplc="BDA2A5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FE4167"/>
    <w:multiLevelType w:val="hybridMultilevel"/>
    <w:tmpl w:val="9BD6F6C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97536C"/>
    <w:multiLevelType w:val="multilevel"/>
    <w:tmpl w:val="4210D20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3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50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14">
    <w:nsid w:val="2A7C080C"/>
    <w:multiLevelType w:val="hybridMultilevel"/>
    <w:tmpl w:val="C36C9FD0"/>
    <w:lvl w:ilvl="0" w:tplc="BDA2A5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502" w:hanging="360"/>
      </w:pPr>
      <w:rPr>
        <w:b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374672"/>
    <w:multiLevelType w:val="hybridMultilevel"/>
    <w:tmpl w:val="98DCC5C8"/>
    <w:lvl w:ilvl="0" w:tplc="BDA2A5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AD4955"/>
    <w:multiLevelType w:val="hybridMultilevel"/>
    <w:tmpl w:val="45181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305F84"/>
    <w:multiLevelType w:val="hybridMultilevel"/>
    <w:tmpl w:val="6CB4BCF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583709A8"/>
    <w:multiLevelType w:val="hybridMultilevel"/>
    <w:tmpl w:val="7D68732E"/>
    <w:lvl w:ilvl="0" w:tplc="2CB2188E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5B0FC4"/>
    <w:multiLevelType w:val="hybridMultilevel"/>
    <w:tmpl w:val="3BB285A6"/>
    <w:lvl w:ilvl="0" w:tplc="BFE066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10000A"/>
    <w:multiLevelType w:val="hybridMultilevel"/>
    <w:tmpl w:val="6802A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C3505D"/>
    <w:multiLevelType w:val="hybridMultilevel"/>
    <w:tmpl w:val="DF240306"/>
    <w:lvl w:ilvl="0" w:tplc="BDA2A5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DB4A3C"/>
    <w:multiLevelType w:val="multilevel"/>
    <w:tmpl w:val="8FD8E98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68A01650"/>
    <w:multiLevelType w:val="hybridMultilevel"/>
    <w:tmpl w:val="456ED9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C3157E7"/>
    <w:multiLevelType w:val="hybridMultilevel"/>
    <w:tmpl w:val="36D6FE50"/>
    <w:lvl w:ilvl="0" w:tplc="CD32990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6D25684B"/>
    <w:multiLevelType w:val="hybridMultilevel"/>
    <w:tmpl w:val="BE80D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DA0DD8"/>
    <w:multiLevelType w:val="hybridMultilevel"/>
    <w:tmpl w:val="9CDC4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395F31"/>
    <w:multiLevelType w:val="hybridMultilevel"/>
    <w:tmpl w:val="4BB2523A"/>
    <w:lvl w:ilvl="0" w:tplc="BDA2A5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4C699F"/>
    <w:multiLevelType w:val="hybridMultilevel"/>
    <w:tmpl w:val="8E3C2C6E"/>
    <w:lvl w:ilvl="0" w:tplc="BDA2A5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7D4107"/>
    <w:multiLevelType w:val="hybridMultilevel"/>
    <w:tmpl w:val="CE7C096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810E32"/>
    <w:multiLevelType w:val="hybridMultilevel"/>
    <w:tmpl w:val="75C22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DC44C5"/>
    <w:multiLevelType w:val="hybridMultilevel"/>
    <w:tmpl w:val="CDC81498"/>
    <w:lvl w:ilvl="0" w:tplc="BDA2A5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8"/>
  </w:num>
  <w:num w:numId="7">
    <w:abstractNumId w:val="21"/>
  </w:num>
  <w:num w:numId="8">
    <w:abstractNumId w:val="27"/>
  </w:num>
  <w:num w:numId="9">
    <w:abstractNumId w:val="20"/>
  </w:num>
  <w:num w:numId="10">
    <w:abstractNumId w:val="0"/>
  </w:num>
  <w:num w:numId="11">
    <w:abstractNumId w:val="30"/>
  </w:num>
  <w:num w:numId="12">
    <w:abstractNumId w:val="25"/>
  </w:num>
  <w:num w:numId="13">
    <w:abstractNumId w:val="1"/>
  </w:num>
  <w:num w:numId="14">
    <w:abstractNumId w:val="24"/>
  </w:num>
  <w:num w:numId="15">
    <w:abstractNumId w:val="11"/>
  </w:num>
  <w:num w:numId="16">
    <w:abstractNumId w:val="32"/>
  </w:num>
  <w:num w:numId="17">
    <w:abstractNumId w:val="16"/>
  </w:num>
  <w:num w:numId="18">
    <w:abstractNumId w:val="22"/>
  </w:num>
  <w:num w:numId="19">
    <w:abstractNumId w:val="10"/>
  </w:num>
  <w:num w:numId="20">
    <w:abstractNumId w:val="28"/>
  </w:num>
  <w:num w:numId="21">
    <w:abstractNumId w:val="8"/>
  </w:num>
  <w:num w:numId="22">
    <w:abstractNumId w:val="9"/>
  </w:num>
  <w:num w:numId="23">
    <w:abstractNumId w:val="4"/>
  </w:num>
  <w:num w:numId="24">
    <w:abstractNumId w:val="31"/>
  </w:num>
  <w:num w:numId="25">
    <w:abstractNumId w:val="26"/>
  </w:num>
  <w:num w:numId="26">
    <w:abstractNumId w:val="2"/>
  </w:num>
  <w:num w:numId="27">
    <w:abstractNumId w:val="12"/>
  </w:num>
  <w:num w:numId="28">
    <w:abstractNumId w:val="23"/>
  </w:num>
  <w:num w:numId="29">
    <w:abstractNumId w:val="14"/>
  </w:num>
  <w:num w:numId="30">
    <w:abstractNumId w:val="29"/>
  </w:num>
  <w:num w:numId="31">
    <w:abstractNumId w:val="17"/>
  </w:num>
  <w:num w:numId="32">
    <w:abstractNumId w:val="3"/>
  </w:num>
  <w:num w:numId="33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851"/>
    <w:rsid w:val="0000156B"/>
    <w:rsid w:val="0001194D"/>
    <w:rsid w:val="00012DA8"/>
    <w:rsid w:val="00050DF6"/>
    <w:rsid w:val="00052C89"/>
    <w:rsid w:val="0005765F"/>
    <w:rsid w:val="00063149"/>
    <w:rsid w:val="0007287F"/>
    <w:rsid w:val="000850D6"/>
    <w:rsid w:val="000B2739"/>
    <w:rsid w:val="000C7DC5"/>
    <w:rsid w:val="000E12A2"/>
    <w:rsid w:val="000E158E"/>
    <w:rsid w:val="000E1C25"/>
    <w:rsid w:val="000E436B"/>
    <w:rsid w:val="000E49CA"/>
    <w:rsid w:val="000F3B40"/>
    <w:rsid w:val="001048BA"/>
    <w:rsid w:val="00110774"/>
    <w:rsid w:val="001163D8"/>
    <w:rsid w:val="001220EE"/>
    <w:rsid w:val="0013614C"/>
    <w:rsid w:val="00151956"/>
    <w:rsid w:val="00157279"/>
    <w:rsid w:val="001807B3"/>
    <w:rsid w:val="001873FE"/>
    <w:rsid w:val="001D4EAD"/>
    <w:rsid w:val="001E3756"/>
    <w:rsid w:val="00221854"/>
    <w:rsid w:val="00236680"/>
    <w:rsid w:val="00236AED"/>
    <w:rsid w:val="00242EEE"/>
    <w:rsid w:val="002537A2"/>
    <w:rsid w:val="00253ABF"/>
    <w:rsid w:val="002610FA"/>
    <w:rsid w:val="00294CF6"/>
    <w:rsid w:val="002B18BC"/>
    <w:rsid w:val="002B4818"/>
    <w:rsid w:val="002C7134"/>
    <w:rsid w:val="002C798A"/>
    <w:rsid w:val="002D6B4D"/>
    <w:rsid w:val="002F0134"/>
    <w:rsid w:val="00325F51"/>
    <w:rsid w:val="00337B7A"/>
    <w:rsid w:val="003439C8"/>
    <w:rsid w:val="003440F2"/>
    <w:rsid w:val="00356244"/>
    <w:rsid w:val="003639DB"/>
    <w:rsid w:val="00371D7F"/>
    <w:rsid w:val="00371ED2"/>
    <w:rsid w:val="00371FD3"/>
    <w:rsid w:val="0037529C"/>
    <w:rsid w:val="00393872"/>
    <w:rsid w:val="003C09FD"/>
    <w:rsid w:val="003C7373"/>
    <w:rsid w:val="003D0AE1"/>
    <w:rsid w:val="003D2D5A"/>
    <w:rsid w:val="003F4334"/>
    <w:rsid w:val="003F48E3"/>
    <w:rsid w:val="003F71F9"/>
    <w:rsid w:val="0040783F"/>
    <w:rsid w:val="00407AC2"/>
    <w:rsid w:val="004152C7"/>
    <w:rsid w:val="00444320"/>
    <w:rsid w:val="004534AC"/>
    <w:rsid w:val="00463664"/>
    <w:rsid w:val="00486335"/>
    <w:rsid w:val="004968B2"/>
    <w:rsid w:val="004A4D26"/>
    <w:rsid w:val="004B0FDE"/>
    <w:rsid w:val="004C0D2C"/>
    <w:rsid w:val="004D06EA"/>
    <w:rsid w:val="004D1FC7"/>
    <w:rsid w:val="004D3909"/>
    <w:rsid w:val="004E61E1"/>
    <w:rsid w:val="004F3F84"/>
    <w:rsid w:val="0050263D"/>
    <w:rsid w:val="00517BE5"/>
    <w:rsid w:val="00526EE4"/>
    <w:rsid w:val="0055076A"/>
    <w:rsid w:val="0055477E"/>
    <w:rsid w:val="00560DDD"/>
    <w:rsid w:val="00563C46"/>
    <w:rsid w:val="005715F6"/>
    <w:rsid w:val="00571851"/>
    <w:rsid w:val="00573927"/>
    <w:rsid w:val="00576E39"/>
    <w:rsid w:val="00580698"/>
    <w:rsid w:val="00583DA9"/>
    <w:rsid w:val="00595A83"/>
    <w:rsid w:val="005A431E"/>
    <w:rsid w:val="005B3372"/>
    <w:rsid w:val="005B41E9"/>
    <w:rsid w:val="005B5332"/>
    <w:rsid w:val="005B58CA"/>
    <w:rsid w:val="005B7EF4"/>
    <w:rsid w:val="005D5729"/>
    <w:rsid w:val="005D5A5D"/>
    <w:rsid w:val="005F1790"/>
    <w:rsid w:val="005F76B1"/>
    <w:rsid w:val="00607590"/>
    <w:rsid w:val="006076EF"/>
    <w:rsid w:val="00624635"/>
    <w:rsid w:val="00627F51"/>
    <w:rsid w:val="00637408"/>
    <w:rsid w:val="00650964"/>
    <w:rsid w:val="00653204"/>
    <w:rsid w:val="006630B6"/>
    <w:rsid w:val="00681E17"/>
    <w:rsid w:val="00690479"/>
    <w:rsid w:val="0069478E"/>
    <w:rsid w:val="00697482"/>
    <w:rsid w:val="006A0140"/>
    <w:rsid w:val="006A11AD"/>
    <w:rsid w:val="006C3E33"/>
    <w:rsid w:val="006C44C2"/>
    <w:rsid w:val="006E2FF2"/>
    <w:rsid w:val="006F16BF"/>
    <w:rsid w:val="00711082"/>
    <w:rsid w:val="00712244"/>
    <w:rsid w:val="007321DF"/>
    <w:rsid w:val="00745AE0"/>
    <w:rsid w:val="007911A4"/>
    <w:rsid w:val="007937B5"/>
    <w:rsid w:val="00794505"/>
    <w:rsid w:val="00796412"/>
    <w:rsid w:val="007B78D1"/>
    <w:rsid w:val="007B7F6A"/>
    <w:rsid w:val="007C3AB7"/>
    <w:rsid w:val="007E39A0"/>
    <w:rsid w:val="007E5C47"/>
    <w:rsid w:val="007F70B2"/>
    <w:rsid w:val="008038D5"/>
    <w:rsid w:val="0081108B"/>
    <w:rsid w:val="008170C8"/>
    <w:rsid w:val="008513E2"/>
    <w:rsid w:val="00852B20"/>
    <w:rsid w:val="00856253"/>
    <w:rsid w:val="00860B4D"/>
    <w:rsid w:val="00864BE7"/>
    <w:rsid w:val="00882885"/>
    <w:rsid w:val="00886DE9"/>
    <w:rsid w:val="00887782"/>
    <w:rsid w:val="00890F42"/>
    <w:rsid w:val="008D6A3F"/>
    <w:rsid w:val="008E2909"/>
    <w:rsid w:val="00922792"/>
    <w:rsid w:val="00923C95"/>
    <w:rsid w:val="00924FD1"/>
    <w:rsid w:val="0093104D"/>
    <w:rsid w:val="00936AA5"/>
    <w:rsid w:val="00956766"/>
    <w:rsid w:val="00971F90"/>
    <w:rsid w:val="0097600E"/>
    <w:rsid w:val="00980A5E"/>
    <w:rsid w:val="0098201D"/>
    <w:rsid w:val="009855E1"/>
    <w:rsid w:val="00987076"/>
    <w:rsid w:val="00994848"/>
    <w:rsid w:val="009B4D27"/>
    <w:rsid w:val="009C512D"/>
    <w:rsid w:val="009F16C5"/>
    <w:rsid w:val="009F286B"/>
    <w:rsid w:val="009F6B51"/>
    <w:rsid w:val="009F7E4B"/>
    <w:rsid w:val="00A32B2F"/>
    <w:rsid w:val="00A6673D"/>
    <w:rsid w:val="00A76F06"/>
    <w:rsid w:val="00A91717"/>
    <w:rsid w:val="00A93A90"/>
    <w:rsid w:val="00A95272"/>
    <w:rsid w:val="00AA3475"/>
    <w:rsid w:val="00AB2899"/>
    <w:rsid w:val="00AD63B1"/>
    <w:rsid w:val="00AF1100"/>
    <w:rsid w:val="00AF228C"/>
    <w:rsid w:val="00AF5B77"/>
    <w:rsid w:val="00AF627A"/>
    <w:rsid w:val="00B0437C"/>
    <w:rsid w:val="00B05925"/>
    <w:rsid w:val="00B17E1B"/>
    <w:rsid w:val="00B2042B"/>
    <w:rsid w:val="00B219F8"/>
    <w:rsid w:val="00B273AA"/>
    <w:rsid w:val="00B338FB"/>
    <w:rsid w:val="00B70EF2"/>
    <w:rsid w:val="00B72E5F"/>
    <w:rsid w:val="00BA2AB8"/>
    <w:rsid w:val="00BA64C5"/>
    <w:rsid w:val="00BA71E0"/>
    <w:rsid w:val="00BB000C"/>
    <w:rsid w:val="00BC61F7"/>
    <w:rsid w:val="00BD05A4"/>
    <w:rsid w:val="00BD7AA6"/>
    <w:rsid w:val="00BE45BA"/>
    <w:rsid w:val="00C12E16"/>
    <w:rsid w:val="00C255BA"/>
    <w:rsid w:val="00C31D0D"/>
    <w:rsid w:val="00C46731"/>
    <w:rsid w:val="00C65F8C"/>
    <w:rsid w:val="00C71EBB"/>
    <w:rsid w:val="00C81E31"/>
    <w:rsid w:val="00C878DB"/>
    <w:rsid w:val="00C96308"/>
    <w:rsid w:val="00C96C2F"/>
    <w:rsid w:val="00CB224B"/>
    <w:rsid w:val="00CC0F85"/>
    <w:rsid w:val="00CC79BF"/>
    <w:rsid w:val="00CE005D"/>
    <w:rsid w:val="00D01267"/>
    <w:rsid w:val="00D2310B"/>
    <w:rsid w:val="00D369AE"/>
    <w:rsid w:val="00D44093"/>
    <w:rsid w:val="00D448FE"/>
    <w:rsid w:val="00DB4C11"/>
    <w:rsid w:val="00DB5DBA"/>
    <w:rsid w:val="00DD4B32"/>
    <w:rsid w:val="00DF7457"/>
    <w:rsid w:val="00E05218"/>
    <w:rsid w:val="00E11262"/>
    <w:rsid w:val="00E12391"/>
    <w:rsid w:val="00E22ACD"/>
    <w:rsid w:val="00E50809"/>
    <w:rsid w:val="00E73C0B"/>
    <w:rsid w:val="00E75D4E"/>
    <w:rsid w:val="00E76C66"/>
    <w:rsid w:val="00E91A9A"/>
    <w:rsid w:val="00E954E2"/>
    <w:rsid w:val="00EA7751"/>
    <w:rsid w:val="00EC5290"/>
    <w:rsid w:val="00EC75DB"/>
    <w:rsid w:val="00ED6A63"/>
    <w:rsid w:val="00ED6F13"/>
    <w:rsid w:val="00EF036B"/>
    <w:rsid w:val="00EF7480"/>
    <w:rsid w:val="00F02946"/>
    <w:rsid w:val="00F02FB7"/>
    <w:rsid w:val="00F07E21"/>
    <w:rsid w:val="00F175C1"/>
    <w:rsid w:val="00F3131F"/>
    <w:rsid w:val="00F52310"/>
    <w:rsid w:val="00F62A82"/>
    <w:rsid w:val="00F673EB"/>
    <w:rsid w:val="00F67F43"/>
    <w:rsid w:val="00F74F5D"/>
    <w:rsid w:val="00F80DEA"/>
    <w:rsid w:val="00F81F88"/>
    <w:rsid w:val="00F86E30"/>
    <w:rsid w:val="00F94EC6"/>
    <w:rsid w:val="00F96AD2"/>
    <w:rsid w:val="00FB0EC8"/>
    <w:rsid w:val="00FC5D55"/>
    <w:rsid w:val="00FC70B3"/>
    <w:rsid w:val="00FE30CB"/>
    <w:rsid w:val="00FE42DE"/>
    <w:rsid w:val="00FF3B99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74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5B7EF4"/>
    <w:pPr>
      <w:ind w:left="720"/>
      <w:contextualSpacing/>
    </w:pPr>
  </w:style>
  <w:style w:type="table" w:styleId="a4">
    <w:name w:val="Table Grid"/>
    <w:basedOn w:val="a1"/>
    <w:uiPriority w:val="59"/>
    <w:rsid w:val="000E1C25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22185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2185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2185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2185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2185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22185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185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c">
    <w:name w:val="header"/>
    <w:basedOn w:val="a"/>
    <w:link w:val="ad"/>
    <w:uiPriority w:val="99"/>
    <w:unhideWhenUsed/>
    <w:rsid w:val="009855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855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9855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855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11">
    <w:name w:val="Style11"/>
    <w:basedOn w:val="a"/>
    <w:rsid w:val="003D2D5A"/>
    <w:pPr>
      <w:widowControl w:val="0"/>
      <w:autoSpaceDE w:val="0"/>
      <w:autoSpaceDN w:val="0"/>
      <w:adjustRightInd w:val="0"/>
      <w:spacing w:line="242" w:lineRule="exact"/>
      <w:ind w:firstLine="408"/>
      <w:jc w:val="both"/>
    </w:pPr>
    <w:rPr>
      <w:rFonts w:eastAsia="Calibri"/>
    </w:rPr>
  </w:style>
  <w:style w:type="character" w:styleId="af0">
    <w:name w:val="Hyperlink"/>
    <w:basedOn w:val="a0"/>
    <w:uiPriority w:val="99"/>
    <w:unhideWhenUsed/>
    <w:rsid w:val="00F86E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74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5B7EF4"/>
    <w:pPr>
      <w:ind w:left="720"/>
      <w:contextualSpacing/>
    </w:pPr>
  </w:style>
  <w:style w:type="table" w:styleId="a4">
    <w:name w:val="Table Grid"/>
    <w:basedOn w:val="a1"/>
    <w:uiPriority w:val="59"/>
    <w:rsid w:val="000E1C25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22185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2185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2185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2185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2185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22185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185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c">
    <w:name w:val="header"/>
    <w:basedOn w:val="a"/>
    <w:link w:val="ad"/>
    <w:uiPriority w:val="99"/>
    <w:unhideWhenUsed/>
    <w:rsid w:val="009855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855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9855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855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11">
    <w:name w:val="Style11"/>
    <w:basedOn w:val="a"/>
    <w:rsid w:val="003D2D5A"/>
    <w:pPr>
      <w:widowControl w:val="0"/>
      <w:autoSpaceDE w:val="0"/>
      <w:autoSpaceDN w:val="0"/>
      <w:adjustRightInd w:val="0"/>
      <w:spacing w:line="242" w:lineRule="exact"/>
      <w:ind w:firstLine="408"/>
      <w:jc w:val="both"/>
    </w:pPr>
    <w:rPr>
      <w:rFonts w:eastAsia="Calibri"/>
    </w:rPr>
  </w:style>
  <w:style w:type="character" w:styleId="af0">
    <w:name w:val="Hyperlink"/>
    <w:basedOn w:val="a0"/>
    <w:uiPriority w:val="99"/>
    <w:unhideWhenUsed/>
    <w:rsid w:val="00F86E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5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94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2960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849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140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018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8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1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68540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94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437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1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69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07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1778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6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57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36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08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18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5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14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0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27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083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110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026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61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43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030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396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5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hpa.org.uk/Topics/InfectiousDiseases/InfectionsAZ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webapteka.ru/drugbase/search.php?filt_innid=15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webapteka.ru/drugbase/search.php?filt_ftgid=172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webapteka.ru/drugbase/search.php?filt_ftgid=8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F2A7-0500-46C1-B613-8D9259C51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7088</Words>
  <Characters>40404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Кихметова Жанат Зындыновна</cp:lastModifiedBy>
  <cp:revision>4</cp:revision>
  <dcterms:created xsi:type="dcterms:W3CDTF">2017-06-12T11:37:00Z</dcterms:created>
  <dcterms:modified xsi:type="dcterms:W3CDTF">2017-06-14T04:52:00Z</dcterms:modified>
</cp:coreProperties>
</file>